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7103482"/>
    <w:p w14:paraId="42892D29" w14:textId="3D92DE5F" w:rsidR="007F3F72" w:rsidRPr="00A27292" w:rsidRDefault="00A95D00" w:rsidP="00A27292">
      <w:pPr>
        <w:pStyle w:val="Title"/>
        <w:rPr>
          <w:rStyle w:val="TitleChar"/>
          <w:b/>
        </w:rPr>
      </w:pPr>
      <w:r w:rsidRPr="00A27292">
        <mc:AlternateContent>
          <mc:Choice Requires="wps">
            <w:drawing>
              <wp:anchor distT="0" distB="0" distL="114300" distR="114300" simplePos="0" relativeHeight="48" behindDoc="0" locked="0" layoutInCell="1" allowOverlap="1" wp14:anchorId="69C79A66" wp14:editId="126799C3">
                <wp:simplePos x="0" y="0"/>
                <wp:positionH relativeFrom="page">
                  <wp:posOffset>2324100</wp:posOffset>
                </wp:positionH>
                <wp:positionV relativeFrom="paragraph">
                  <wp:posOffset>781050</wp:posOffset>
                </wp:positionV>
                <wp:extent cx="0" cy="0"/>
                <wp:effectExtent l="9525" t="784225" r="9525" b="783590"/>
                <wp:wrapNone/>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5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EC17F" id="Line 50" o:spid="_x0000_s1026" style="position:absolute;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pt,61.5pt" to="1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" strokecolor="#005c00" strokeweight=".72pt">
                <w10:wrap anchorx="page"/>
              </v:line>
            </w:pict>
          </mc:Fallback>
        </mc:AlternateContent>
      </w:r>
      <w:r w:rsidR="00EC29E4" w:rsidRPr="00A27292">
        <w:t>H</w:t>
      </w:r>
      <w:r w:rsidR="00EC29E4" w:rsidRPr="00A27292">
        <w:rPr>
          <w:rStyle w:val="TitleChar"/>
          <w:b/>
        </w:rPr>
        <w:t xml:space="preserve">urricane </w:t>
      </w:r>
      <w:r w:rsidR="00D5189E" w:rsidRPr="00A27292">
        <w:rPr>
          <w:rStyle w:val="TitleChar"/>
          <w:b/>
        </w:rPr>
        <w:t>Preparedness Checklist</w:t>
      </w:r>
      <w:r w:rsidR="00126EFF" w:rsidRPr="00A27292">
        <w:rPr>
          <w:rStyle w:val="TitleChar"/>
          <w:b/>
        </w:rPr>
        <w:t>s</w:t>
      </w:r>
      <w:bookmarkEnd w:id="0"/>
    </w:p>
    <w:p w14:paraId="7B286615" w14:textId="24AE57AE" w:rsidR="00F959FE" w:rsidRPr="00A86A68" w:rsidRDefault="00D5189E" w:rsidP="00A86A68">
      <w:r w:rsidRPr="00A86A68">
        <w:t>Time spent preparing your research area(s) and employees for a potential disaster is an essential role of the Principal Investigator (PI). Safeguarding your life’s work, personnel</w:t>
      </w:r>
      <w:r w:rsidR="001043D1" w:rsidRPr="00A86A68">
        <w:t>,</w:t>
      </w:r>
      <w:r w:rsidRPr="00A86A68">
        <w:t xml:space="preserve"> and laboratories is </w:t>
      </w:r>
      <w:bookmarkStart w:id="1" w:name="_GoBack"/>
      <w:bookmarkEnd w:id="1"/>
      <w:r w:rsidRPr="00A86A68">
        <w:t>vi</w:t>
      </w:r>
      <w:r w:rsidR="000D5E77" w:rsidRPr="00A86A68">
        <w:t xml:space="preserve">tal for your continued research. </w:t>
      </w:r>
      <w:r w:rsidR="00126EFF" w:rsidRPr="00A86A68">
        <w:t>These</w:t>
      </w:r>
      <w:r w:rsidRPr="00A86A68">
        <w:t xml:space="preserve"> checklist</w:t>
      </w:r>
      <w:r w:rsidR="00126EFF" w:rsidRPr="00A86A68">
        <w:t xml:space="preserve">s have </w:t>
      </w:r>
      <w:r w:rsidRPr="00A86A68">
        <w:t>been developed to ensure that you, your employees and your work area(s) are suitably pre</w:t>
      </w:r>
      <w:r w:rsidR="008C547C" w:rsidRPr="00A86A68">
        <w:t>pared in the event of a hurricane</w:t>
      </w:r>
      <w:r w:rsidR="00B93CE7">
        <w:t>. Hurricane S</w:t>
      </w:r>
      <w:r w:rsidR="002E0032" w:rsidRPr="00A86A68">
        <w:t>eason is from</w:t>
      </w:r>
      <w:r w:rsidR="004008F2" w:rsidRPr="00A86A68">
        <w:t xml:space="preserve"> June 1 – November 30</w:t>
      </w:r>
      <w:r w:rsidR="00D42F42" w:rsidRPr="00A86A68">
        <w:t>.</w:t>
      </w:r>
      <w:r w:rsidR="00C23FF6" w:rsidRPr="00A86A68">
        <w:t xml:space="preserve"> </w:t>
      </w:r>
      <w:r w:rsidR="00126EFF" w:rsidRPr="00A86A68">
        <w:t>The</w:t>
      </w:r>
      <w:r w:rsidR="001043D1" w:rsidRPr="00A86A68">
        <w:t>se</w:t>
      </w:r>
      <w:r w:rsidR="00126EFF" w:rsidRPr="00A86A68">
        <w:t xml:space="preserve"> checklists describe actions </w:t>
      </w:r>
      <w:r w:rsidR="00275330" w:rsidRPr="00A86A68">
        <w:t>you can take</w:t>
      </w:r>
      <w:r w:rsidR="00126EFF" w:rsidRPr="00A86A68">
        <w:t xml:space="preserve"> </w:t>
      </w:r>
      <w:r w:rsidR="008843C8" w:rsidRPr="00A86A68">
        <w:t>before, during, and after a storm.</w:t>
      </w:r>
    </w:p>
    <w:p w14:paraId="57E1309C" w14:textId="49DE044F" w:rsidR="00F959FE" w:rsidRPr="00FF346F" w:rsidRDefault="00E71872" w:rsidP="00A86A68">
      <w:pPr>
        <w:pStyle w:val="BodyText"/>
      </w:pPr>
      <w:r>
        <w:rPr>
          <w:noProof/>
        </w:rPr>
        <w:drawing>
          <wp:anchor distT="0" distB="0" distL="114300" distR="114300" simplePos="0" relativeHeight="503316479" behindDoc="0" locked="0" layoutInCell="1" allowOverlap="1" wp14:anchorId="5A419E29" wp14:editId="5310BB34">
            <wp:simplePos x="0" y="0"/>
            <wp:positionH relativeFrom="column">
              <wp:posOffset>2870200</wp:posOffset>
            </wp:positionH>
            <wp:positionV relativeFrom="paragraph">
              <wp:posOffset>100330</wp:posOffset>
            </wp:positionV>
            <wp:extent cx="4095750" cy="271802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5750" cy="2718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EB8E9" w14:textId="77777777" w:rsidR="00F959FE" w:rsidRPr="00FF346F" w:rsidRDefault="00F959FE" w:rsidP="00A86A68">
      <w:pPr>
        <w:sectPr w:rsidR="00F959FE" w:rsidRPr="00FF346F">
          <w:headerReference w:type="default" r:id="rId10"/>
          <w:footerReference w:type="default" r:id="rId11"/>
          <w:type w:val="continuous"/>
          <w:pgSz w:w="12240" w:h="15840"/>
          <w:pgMar w:top="380" w:right="880" w:bottom="280" w:left="940" w:header="720" w:footer="720" w:gutter="0"/>
          <w:cols w:space="720"/>
        </w:sectPr>
      </w:pPr>
    </w:p>
    <w:p w14:paraId="69B776C0" w14:textId="1A9CFCB3" w:rsidR="007F3F72" w:rsidRDefault="007F3F72" w:rsidP="00A86A68">
      <w:pPr>
        <w:pStyle w:val="BodyText"/>
      </w:pPr>
    </w:p>
    <w:p w14:paraId="4DFE104E" w14:textId="0FD07274" w:rsidR="00226A79" w:rsidRDefault="00226A79" w:rsidP="00A86A68">
      <w:pPr>
        <w:pStyle w:val="BodyText"/>
      </w:pPr>
    </w:p>
    <w:p w14:paraId="3E538B74" w14:textId="79D2D315" w:rsidR="007F3F72" w:rsidRDefault="00E71872" w:rsidP="00A86A68">
      <w:pPr>
        <w:pStyle w:val="BodyText"/>
        <w:rPr>
          <w:sz w:val="24"/>
        </w:rPr>
      </w:pPr>
      <w:r>
        <w:rPr>
          <w:noProof/>
          <w:sz w:val="24"/>
        </w:rPr>
        <w:drawing>
          <wp:anchor distT="0" distB="0" distL="114300" distR="114300" simplePos="0" relativeHeight="503315659" behindDoc="0" locked="0" layoutInCell="1" allowOverlap="1" wp14:anchorId="264A1961" wp14:editId="1016CE9C">
            <wp:simplePos x="0" y="0"/>
            <wp:positionH relativeFrom="margin">
              <wp:posOffset>120650</wp:posOffset>
            </wp:positionH>
            <wp:positionV relativeFrom="paragraph">
              <wp:posOffset>140970</wp:posOffset>
            </wp:positionV>
            <wp:extent cx="3233062" cy="3453019"/>
            <wp:effectExtent l="19050" t="19050" r="24765" b="14605"/>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3062" cy="345301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619A39B" w14:textId="00F60963" w:rsidR="007F3F72" w:rsidRDefault="007F3F72" w:rsidP="00A86A68">
      <w:pPr>
        <w:pStyle w:val="BodyText"/>
        <w:rPr>
          <w:sz w:val="24"/>
        </w:rPr>
      </w:pPr>
    </w:p>
    <w:p w14:paraId="40A62935" w14:textId="6B58B1FE" w:rsidR="007F3F72" w:rsidRDefault="007F3F72" w:rsidP="00A86A68">
      <w:pPr>
        <w:pStyle w:val="BodyText"/>
      </w:pPr>
    </w:p>
    <w:p w14:paraId="41879D10" w14:textId="474C3CED" w:rsidR="007F3F72" w:rsidRDefault="007F3F72" w:rsidP="00A86A68">
      <w:pPr>
        <w:pStyle w:val="BodyText"/>
      </w:pPr>
    </w:p>
    <w:p w14:paraId="0AA13B3E" w14:textId="1DC891C3" w:rsidR="007F3F72" w:rsidRDefault="007F3F72" w:rsidP="00A86A68">
      <w:pPr>
        <w:pStyle w:val="BodyText"/>
      </w:pPr>
    </w:p>
    <w:p w14:paraId="666A777D" w14:textId="5A277841" w:rsidR="007F3F72" w:rsidRDefault="00284114" w:rsidP="00A86A68">
      <w:pPr>
        <w:pStyle w:val="BodyText"/>
      </w:pPr>
      <w:r>
        <w:rPr>
          <w:noProof/>
        </w:rPr>
        <w:drawing>
          <wp:anchor distT="0" distB="0" distL="114300" distR="114300" simplePos="0" relativeHeight="24" behindDoc="1" locked="0" layoutInCell="1" allowOverlap="1" wp14:anchorId="2ECAFEB7" wp14:editId="63568C75">
            <wp:simplePos x="0" y="0"/>
            <wp:positionH relativeFrom="column">
              <wp:posOffset>2870200</wp:posOffset>
            </wp:positionH>
            <wp:positionV relativeFrom="paragraph">
              <wp:posOffset>265430</wp:posOffset>
            </wp:positionV>
            <wp:extent cx="3695700" cy="2458085"/>
            <wp:effectExtent l="0" t="0" r="0" b="0"/>
            <wp:wrapTight wrapText="bothSides">
              <wp:wrapPolygon edited="0">
                <wp:start x="0" y="0"/>
                <wp:lineTo x="0" y="21427"/>
                <wp:lineTo x="21489" y="21427"/>
                <wp:lineTo x="2148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6D892" w14:textId="7BA5B254" w:rsidR="007F3F72" w:rsidRDefault="007F3F72" w:rsidP="00A86A68">
      <w:pPr>
        <w:pStyle w:val="BodyText"/>
      </w:pPr>
    </w:p>
    <w:p w14:paraId="735F0A90" w14:textId="7B1B1CA9" w:rsidR="007F3F72" w:rsidRDefault="007F3F72" w:rsidP="00A86A68">
      <w:pPr>
        <w:pStyle w:val="BodyText"/>
      </w:pPr>
    </w:p>
    <w:p w14:paraId="39A09971" w14:textId="1CADEE48" w:rsidR="00925700" w:rsidRDefault="00925700" w:rsidP="00A86A68">
      <w:pPr>
        <w:pStyle w:val="BodyText"/>
        <w:ind w:left="0" w:firstLine="0"/>
      </w:pPr>
    </w:p>
    <w:p w14:paraId="7B6BC57A" w14:textId="6E767A76" w:rsidR="00E71872" w:rsidRDefault="00E71872" w:rsidP="00A86A68">
      <w:pPr>
        <w:pStyle w:val="BodyText"/>
        <w:ind w:left="0" w:firstLine="0"/>
      </w:pPr>
    </w:p>
    <w:p w14:paraId="4CFFEC35" w14:textId="63593B4A" w:rsidR="00E71872" w:rsidRDefault="00E71872" w:rsidP="00A86A68">
      <w:pPr>
        <w:pStyle w:val="BodyText"/>
        <w:ind w:left="0" w:firstLine="0"/>
      </w:pPr>
    </w:p>
    <w:p w14:paraId="24B839D2" w14:textId="4A8EEEDA" w:rsidR="00E71872" w:rsidRDefault="00E71872" w:rsidP="00A86A68">
      <w:pPr>
        <w:pStyle w:val="BodyText"/>
        <w:ind w:left="0" w:firstLine="0"/>
      </w:pPr>
    </w:p>
    <w:p w14:paraId="686DF88F" w14:textId="5D532CF4" w:rsidR="00E71872" w:rsidRDefault="00E71872" w:rsidP="00A86A68">
      <w:pPr>
        <w:pStyle w:val="BodyText"/>
        <w:ind w:left="0" w:firstLine="0"/>
      </w:pPr>
    </w:p>
    <w:p w14:paraId="5AF06AE6" w14:textId="77777777" w:rsidR="00284114" w:rsidRDefault="00284114" w:rsidP="00A86A68">
      <w:pPr>
        <w:pStyle w:val="BodyText"/>
        <w:ind w:left="0" w:firstLine="0"/>
      </w:pPr>
    </w:p>
    <w:p w14:paraId="2CFA1173" w14:textId="77777777" w:rsidR="000C0118" w:rsidRDefault="000C0118" w:rsidP="00A86A68">
      <w:pPr>
        <w:pStyle w:val="BodyText"/>
      </w:pPr>
    </w:p>
    <w:p w14:paraId="10234C1B" w14:textId="261FCBEB" w:rsidR="007F3F72" w:rsidRDefault="00D5189E" w:rsidP="00A86A68">
      <w:pPr>
        <w:pStyle w:val="Style4"/>
      </w:pPr>
      <w:r>
        <w:t>PI</w:t>
      </w:r>
      <w:r>
        <w:rPr>
          <w:spacing w:val="-1"/>
        </w:rPr>
        <w:t xml:space="preserve"> </w:t>
      </w:r>
      <w:r>
        <w:t>Name:</w:t>
      </w:r>
      <w:r>
        <w:rPr>
          <w:u w:val="single"/>
        </w:rPr>
        <w:tab/>
      </w:r>
    </w:p>
    <w:p w14:paraId="352B59F0" w14:textId="77777777" w:rsidR="007F3F72" w:rsidRDefault="007F3F72" w:rsidP="00A86A68">
      <w:pPr>
        <w:pStyle w:val="Style4"/>
        <w:rPr>
          <w:sz w:val="18"/>
        </w:rPr>
      </w:pPr>
    </w:p>
    <w:p w14:paraId="5B261385" w14:textId="77777777" w:rsidR="007F3F72" w:rsidRDefault="00D5189E" w:rsidP="00A86A68">
      <w:pPr>
        <w:pStyle w:val="Style4"/>
      </w:pPr>
      <w:r>
        <w:t>Location</w:t>
      </w:r>
      <w:r>
        <w:rPr>
          <w:spacing w:val="-8"/>
        </w:rPr>
        <w:t xml:space="preserve"> </w:t>
      </w:r>
      <w:r>
        <w:t>(Building(s)):</w:t>
      </w:r>
      <w:r>
        <w:rPr>
          <w:spacing w:val="-2"/>
        </w:rPr>
        <w:t xml:space="preserve"> </w:t>
      </w:r>
      <w:r>
        <w:rPr>
          <w:u w:val="single"/>
        </w:rPr>
        <w:t xml:space="preserve"> </w:t>
      </w:r>
      <w:r>
        <w:rPr>
          <w:u w:val="single"/>
        </w:rPr>
        <w:tab/>
      </w:r>
    </w:p>
    <w:p w14:paraId="5EC7AC28" w14:textId="77777777" w:rsidR="007F3F72" w:rsidRDefault="007F3F72" w:rsidP="00A86A68">
      <w:pPr>
        <w:pStyle w:val="Style4"/>
        <w:rPr>
          <w:sz w:val="18"/>
        </w:rPr>
      </w:pPr>
    </w:p>
    <w:p w14:paraId="63B22384" w14:textId="024BB523" w:rsidR="00954D85" w:rsidRDefault="00D5189E" w:rsidP="00A86A68">
      <w:pPr>
        <w:pStyle w:val="Style4"/>
        <w:rPr>
          <w:u w:val="single"/>
        </w:rPr>
      </w:pPr>
      <w:r>
        <w:t>Lab/Room</w:t>
      </w:r>
      <w:r>
        <w:rPr>
          <w:spacing w:val="-4"/>
        </w:rPr>
        <w:t xml:space="preserve"> </w:t>
      </w:r>
      <w:r>
        <w:t>#(s):</w:t>
      </w:r>
      <w:r>
        <w:rPr>
          <w:spacing w:val="-1"/>
        </w:rPr>
        <w:t xml:space="preserve"> </w:t>
      </w:r>
      <w:r w:rsidR="00A27292">
        <w:rPr>
          <w:u w:val="single"/>
        </w:rPr>
        <w:t xml:space="preserve">                                                                                        </w:t>
      </w:r>
      <w:r w:rsidR="00954D85">
        <w:rPr>
          <w:u w:val="single"/>
        </w:rPr>
        <w:br w:type="page"/>
      </w:r>
    </w:p>
    <w:bookmarkStart w:id="2" w:name="_Toc7687495" w:displacedByCustomXml="next"/>
    <w:sdt>
      <w:sdtPr>
        <w:rPr>
          <w:noProof w:val="0"/>
          <w:sz w:val="22"/>
          <w:szCs w:val="22"/>
        </w:rPr>
        <w:id w:val="-1588683176"/>
        <w:docPartObj>
          <w:docPartGallery w:val="Table of Contents"/>
          <w:docPartUnique/>
        </w:docPartObj>
      </w:sdtPr>
      <w:sdtEndPr>
        <w:rPr>
          <w:b/>
          <w:bCs/>
        </w:rPr>
      </w:sdtEndPr>
      <w:sdtContent>
        <w:p w14:paraId="6049AB6C" w14:textId="78195BA9" w:rsidR="00954D85" w:rsidRPr="00954D85" w:rsidRDefault="00954D85" w:rsidP="00954D85">
          <w:pPr>
            <w:pStyle w:val="Heading1"/>
          </w:pPr>
          <w:r w:rsidRPr="00954D85">
            <w:t>Table of Contents</w:t>
          </w:r>
          <w:bookmarkEnd w:id="2"/>
        </w:p>
        <w:p w14:paraId="0AE22109" w14:textId="2B0EB4A3" w:rsidR="000029F6" w:rsidRDefault="00954D85">
          <w:pPr>
            <w:pStyle w:val="TOC1"/>
            <w:tabs>
              <w:tab w:val="right" w:leader="dot" w:pos="1041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7687495" w:history="1">
            <w:r w:rsidR="000029F6" w:rsidRPr="00F1707B">
              <w:rPr>
                <w:rStyle w:val="Hyperlink"/>
                <w:noProof/>
              </w:rPr>
              <w:t>Table of Contents</w:t>
            </w:r>
            <w:r w:rsidR="000029F6">
              <w:rPr>
                <w:noProof/>
                <w:webHidden/>
              </w:rPr>
              <w:tab/>
            </w:r>
            <w:r w:rsidR="000029F6">
              <w:rPr>
                <w:noProof/>
                <w:webHidden/>
              </w:rPr>
              <w:fldChar w:fldCharType="begin"/>
            </w:r>
            <w:r w:rsidR="000029F6">
              <w:rPr>
                <w:noProof/>
                <w:webHidden/>
              </w:rPr>
              <w:instrText xml:space="preserve"> PAGEREF _Toc7687495 \h </w:instrText>
            </w:r>
            <w:r w:rsidR="000029F6">
              <w:rPr>
                <w:noProof/>
                <w:webHidden/>
              </w:rPr>
            </w:r>
            <w:r w:rsidR="000029F6">
              <w:rPr>
                <w:noProof/>
                <w:webHidden/>
              </w:rPr>
              <w:fldChar w:fldCharType="separate"/>
            </w:r>
            <w:r w:rsidR="000029F6">
              <w:rPr>
                <w:noProof/>
                <w:webHidden/>
              </w:rPr>
              <w:t>2</w:t>
            </w:r>
            <w:r w:rsidR="000029F6">
              <w:rPr>
                <w:noProof/>
                <w:webHidden/>
              </w:rPr>
              <w:fldChar w:fldCharType="end"/>
            </w:r>
          </w:hyperlink>
        </w:p>
        <w:p w14:paraId="201A0AF2" w14:textId="7BF0C03C" w:rsidR="000029F6" w:rsidRDefault="008D280B">
          <w:pPr>
            <w:pStyle w:val="TOC1"/>
            <w:tabs>
              <w:tab w:val="right" w:leader="dot" w:pos="10410"/>
            </w:tabs>
            <w:rPr>
              <w:rFonts w:asciiTheme="minorHAnsi" w:eastAsiaTheme="minorEastAsia" w:hAnsiTheme="minorHAnsi" w:cstheme="minorBidi"/>
              <w:noProof/>
            </w:rPr>
          </w:pPr>
          <w:hyperlink w:anchor="_Toc7687496" w:history="1">
            <w:r w:rsidR="000029F6" w:rsidRPr="00F1707B">
              <w:rPr>
                <w:rStyle w:val="Hyperlink"/>
                <w:noProof/>
              </w:rPr>
              <w:t>Prior to Hurricane Season</w:t>
            </w:r>
            <w:r w:rsidR="000029F6">
              <w:rPr>
                <w:noProof/>
                <w:webHidden/>
              </w:rPr>
              <w:tab/>
            </w:r>
            <w:r w:rsidR="000029F6">
              <w:rPr>
                <w:noProof/>
                <w:webHidden/>
              </w:rPr>
              <w:fldChar w:fldCharType="begin"/>
            </w:r>
            <w:r w:rsidR="000029F6">
              <w:rPr>
                <w:noProof/>
                <w:webHidden/>
              </w:rPr>
              <w:instrText xml:space="preserve"> PAGEREF _Toc7687496 \h </w:instrText>
            </w:r>
            <w:r w:rsidR="000029F6">
              <w:rPr>
                <w:noProof/>
                <w:webHidden/>
              </w:rPr>
            </w:r>
            <w:r w:rsidR="000029F6">
              <w:rPr>
                <w:noProof/>
                <w:webHidden/>
              </w:rPr>
              <w:fldChar w:fldCharType="separate"/>
            </w:r>
            <w:r w:rsidR="000029F6">
              <w:rPr>
                <w:noProof/>
                <w:webHidden/>
              </w:rPr>
              <w:t>4</w:t>
            </w:r>
            <w:r w:rsidR="000029F6">
              <w:rPr>
                <w:noProof/>
                <w:webHidden/>
              </w:rPr>
              <w:fldChar w:fldCharType="end"/>
            </w:r>
          </w:hyperlink>
        </w:p>
        <w:p w14:paraId="38EF9289" w14:textId="3A0C229E"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00" w:history="1">
            <w:r w:rsidR="000029F6" w:rsidRPr="00F1707B">
              <w:rPr>
                <w:rStyle w:val="Hyperlink"/>
                <w:noProof/>
                <w:w w:val="99"/>
              </w:rPr>
              <w:t>1.0</w:t>
            </w:r>
            <w:r w:rsidR="000029F6">
              <w:rPr>
                <w:rFonts w:asciiTheme="minorHAnsi" w:eastAsiaTheme="minorEastAsia" w:hAnsiTheme="minorHAnsi" w:cstheme="minorBidi"/>
                <w:noProof/>
              </w:rPr>
              <w:tab/>
            </w:r>
            <w:r w:rsidR="000029F6" w:rsidRPr="00F1707B">
              <w:rPr>
                <w:rStyle w:val="Hyperlink"/>
                <w:noProof/>
              </w:rPr>
              <w:t>PREPARING SAMPLES &amp; LAB</w:t>
            </w:r>
            <w:r w:rsidR="000029F6" w:rsidRPr="00F1707B">
              <w:rPr>
                <w:rStyle w:val="Hyperlink"/>
                <w:noProof/>
                <w:spacing w:val="-6"/>
              </w:rPr>
              <w:t xml:space="preserve"> </w:t>
            </w:r>
            <w:r w:rsidR="000029F6" w:rsidRPr="00F1707B">
              <w:rPr>
                <w:rStyle w:val="Hyperlink"/>
                <w:noProof/>
              </w:rPr>
              <w:t>EQUIPMENT</w:t>
            </w:r>
            <w:r w:rsidR="000029F6">
              <w:rPr>
                <w:noProof/>
                <w:webHidden/>
              </w:rPr>
              <w:tab/>
            </w:r>
            <w:r w:rsidR="000029F6">
              <w:rPr>
                <w:noProof/>
                <w:webHidden/>
              </w:rPr>
              <w:fldChar w:fldCharType="begin"/>
            </w:r>
            <w:r w:rsidR="000029F6">
              <w:rPr>
                <w:noProof/>
                <w:webHidden/>
              </w:rPr>
              <w:instrText xml:space="preserve"> PAGEREF _Toc7687500 \h </w:instrText>
            </w:r>
            <w:r w:rsidR="000029F6">
              <w:rPr>
                <w:noProof/>
                <w:webHidden/>
              </w:rPr>
            </w:r>
            <w:r w:rsidR="000029F6">
              <w:rPr>
                <w:noProof/>
                <w:webHidden/>
              </w:rPr>
              <w:fldChar w:fldCharType="separate"/>
            </w:r>
            <w:r w:rsidR="000029F6">
              <w:rPr>
                <w:noProof/>
                <w:webHidden/>
              </w:rPr>
              <w:t>5</w:t>
            </w:r>
            <w:r w:rsidR="000029F6">
              <w:rPr>
                <w:noProof/>
                <w:webHidden/>
              </w:rPr>
              <w:fldChar w:fldCharType="end"/>
            </w:r>
          </w:hyperlink>
        </w:p>
        <w:p w14:paraId="59D56D68" w14:textId="721256F3"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01" w:history="1">
            <w:r w:rsidR="000029F6" w:rsidRPr="00F1707B">
              <w:rPr>
                <w:rStyle w:val="Hyperlink"/>
                <w:noProof/>
                <w:w w:val="99"/>
              </w:rPr>
              <w:t>2.0</w:t>
            </w:r>
            <w:r w:rsidR="000029F6">
              <w:rPr>
                <w:rFonts w:asciiTheme="minorHAnsi" w:eastAsiaTheme="minorEastAsia" w:hAnsiTheme="minorHAnsi" w:cstheme="minorBidi"/>
                <w:noProof/>
              </w:rPr>
              <w:tab/>
            </w:r>
            <w:r w:rsidR="000029F6" w:rsidRPr="00F1707B">
              <w:rPr>
                <w:rStyle w:val="Hyperlink"/>
                <w:noProof/>
              </w:rPr>
              <w:t>PREPARING</w:t>
            </w:r>
            <w:r w:rsidR="000029F6" w:rsidRPr="00F1707B">
              <w:rPr>
                <w:rStyle w:val="Hyperlink"/>
                <w:noProof/>
                <w:spacing w:val="-2"/>
              </w:rPr>
              <w:t xml:space="preserve"> </w:t>
            </w:r>
            <w:r w:rsidR="000029F6" w:rsidRPr="00F1707B">
              <w:rPr>
                <w:rStyle w:val="Hyperlink"/>
                <w:noProof/>
              </w:rPr>
              <w:t>LABS/OFFICES</w:t>
            </w:r>
            <w:r w:rsidR="000029F6">
              <w:rPr>
                <w:noProof/>
                <w:webHidden/>
              </w:rPr>
              <w:tab/>
            </w:r>
            <w:r w:rsidR="000029F6">
              <w:rPr>
                <w:noProof/>
                <w:webHidden/>
              </w:rPr>
              <w:fldChar w:fldCharType="begin"/>
            </w:r>
            <w:r w:rsidR="000029F6">
              <w:rPr>
                <w:noProof/>
                <w:webHidden/>
              </w:rPr>
              <w:instrText xml:space="preserve"> PAGEREF _Toc7687501 \h </w:instrText>
            </w:r>
            <w:r w:rsidR="000029F6">
              <w:rPr>
                <w:noProof/>
                <w:webHidden/>
              </w:rPr>
            </w:r>
            <w:r w:rsidR="000029F6">
              <w:rPr>
                <w:noProof/>
                <w:webHidden/>
              </w:rPr>
              <w:fldChar w:fldCharType="separate"/>
            </w:r>
            <w:r w:rsidR="000029F6">
              <w:rPr>
                <w:noProof/>
                <w:webHidden/>
              </w:rPr>
              <w:t>6</w:t>
            </w:r>
            <w:r w:rsidR="000029F6">
              <w:rPr>
                <w:noProof/>
                <w:webHidden/>
              </w:rPr>
              <w:fldChar w:fldCharType="end"/>
            </w:r>
          </w:hyperlink>
        </w:p>
        <w:p w14:paraId="6BD30E3D" w14:textId="5AD56C0F"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02" w:history="1">
            <w:r w:rsidR="000029F6" w:rsidRPr="00F1707B">
              <w:rPr>
                <w:rStyle w:val="Hyperlink"/>
                <w:noProof/>
                <w:spacing w:val="-2"/>
                <w:w w:val="99"/>
              </w:rPr>
              <w:t>3.0</w:t>
            </w:r>
            <w:r w:rsidR="000029F6">
              <w:rPr>
                <w:rFonts w:asciiTheme="minorHAnsi" w:eastAsiaTheme="minorEastAsia" w:hAnsiTheme="minorHAnsi" w:cstheme="minorBidi"/>
                <w:noProof/>
              </w:rPr>
              <w:tab/>
            </w:r>
            <w:r w:rsidR="000029F6" w:rsidRPr="00F1707B">
              <w:rPr>
                <w:rStyle w:val="Hyperlink"/>
                <w:noProof/>
              </w:rPr>
              <w:t>PREPARING</w:t>
            </w:r>
            <w:r w:rsidR="000029F6" w:rsidRPr="00F1707B">
              <w:rPr>
                <w:rStyle w:val="Hyperlink"/>
                <w:noProof/>
                <w:spacing w:val="-2"/>
              </w:rPr>
              <w:t xml:space="preserve"> </w:t>
            </w:r>
            <w:r w:rsidR="000029F6" w:rsidRPr="00F1707B">
              <w:rPr>
                <w:rStyle w:val="Hyperlink"/>
                <w:noProof/>
              </w:rPr>
              <w:t>ADMINISTRATION/PERSONNEL</w:t>
            </w:r>
            <w:r w:rsidR="000029F6">
              <w:rPr>
                <w:noProof/>
                <w:webHidden/>
              </w:rPr>
              <w:tab/>
            </w:r>
            <w:r w:rsidR="000029F6">
              <w:rPr>
                <w:noProof/>
                <w:webHidden/>
              </w:rPr>
              <w:fldChar w:fldCharType="begin"/>
            </w:r>
            <w:r w:rsidR="000029F6">
              <w:rPr>
                <w:noProof/>
                <w:webHidden/>
              </w:rPr>
              <w:instrText xml:space="preserve"> PAGEREF _Toc7687502 \h </w:instrText>
            </w:r>
            <w:r w:rsidR="000029F6">
              <w:rPr>
                <w:noProof/>
                <w:webHidden/>
              </w:rPr>
            </w:r>
            <w:r w:rsidR="000029F6">
              <w:rPr>
                <w:noProof/>
                <w:webHidden/>
              </w:rPr>
              <w:fldChar w:fldCharType="separate"/>
            </w:r>
            <w:r w:rsidR="000029F6">
              <w:rPr>
                <w:noProof/>
                <w:webHidden/>
              </w:rPr>
              <w:t>7</w:t>
            </w:r>
            <w:r w:rsidR="000029F6">
              <w:rPr>
                <w:noProof/>
                <w:webHidden/>
              </w:rPr>
              <w:fldChar w:fldCharType="end"/>
            </w:r>
          </w:hyperlink>
        </w:p>
        <w:p w14:paraId="1AD623BD" w14:textId="1197BF93" w:rsidR="000029F6" w:rsidRDefault="008D280B">
          <w:pPr>
            <w:pStyle w:val="TOC1"/>
            <w:tabs>
              <w:tab w:val="right" w:leader="dot" w:pos="10410"/>
            </w:tabs>
            <w:rPr>
              <w:rFonts w:asciiTheme="minorHAnsi" w:eastAsiaTheme="minorEastAsia" w:hAnsiTheme="minorHAnsi" w:cstheme="minorBidi"/>
              <w:noProof/>
            </w:rPr>
          </w:pPr>
          <w:hyperlink w:anchor="_Toc7687503" w:history="1">
            <w:r w:rsidR="000029F6" w:rsidRPr="00F1707B">
              <w:rPr>
                <w:rStyle w:val="Hyperlink"/>
                <w:noProof/>
              </w:rPr>
              <w:t>When a Storm is Imminent</w:t>
            </w:r>
            <w:r w:rsidR="000029F6">
              <w:rPr>
                <w:noProof/>
                <w:webHidden/>
              </w:rPr>
              <w:tab/>
            </w:r>
            <w:r w:rsidR="000029F6">
              <w:rPr>
                <w:noProof/>
                <w:webHidden/>
              </w:rPr>
              <w:fldChar w:fldCharType="begin"/>
            </w:r>
            <w:r w:rsidR="000029F6">
              <w:rPr>
                <w:noProof/>
                <w:webHidden/>
              </w:rPr>
              <w:instrText xml:space="preserve"> PAGEREF _Toc7687503 \h </w:instrText>
            </w:r>
            <w:r w:rsidR="000029F6">
              <w:rPr>
                <w:noProof/>
                <w:webHidden/>
              </w:rPr>
            </w:r>
            <w:r w:rsidR="000029F6">
              <w:rPr>
                <w:noProof/>
                <w:webHidden/>
              </w:rPr>
              <w:fldChar w:fldCharType="separate"/>
            </w:r>
            <w:r w:rsidR="000029F6">
              <w:rPr>
                <w:noProof/>
                <w:webHidden/>
              </w:rPr>
              <w:t>9</w:t>
            </w:r>
            <w:r w:rsidR="000029F6">
              <w:rPr>
                <w:noProof/>
                <w:webHidden/>
              </w:rPr>
              <w:fldChar w:fldCharType="end"/>
            </w:r>
          </w:hyperlink>
        </w:p>
        <w:p w14:paraId="1E639E64" w14:textId="20A9C788"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07" w:history="1">
            <w:r w:rsidR="000029F6" w:rsidRPr="00F1707B">
              <w:rPr>
                <w:rStyle w:val="Hyperlink"/>
                <w:noProof/>
              </w:rPr>
              <w:t>1.0</w:t>
            </w:r>
            <w:r w:rsidR="000029F6">
              <w:rPr>
                <w:rFonts w:asciiTheme="minorHAnsi" w:eastAsiaTheme="minorEastAsia" w:hAnsiTheme="minorHAnsi" w:cstheme="minorBidi"/>
                <w:noProof/>
              </w:rPr>
              <w:tab/>
            </w:r>
            <w:r w:rsidR="000029F6" w:rsidRPr="00F1707B">
              <w:rPr>
                <w:rStyle w:val="Hyperlink"/>
                <w:noProof/>
              </w:rPr>
              <w:t>PREPARING</w:t>
            </w:r>
            <w:r w:rsidR="000029F6" w:rsidRPr="00F1707B">
              <w:rPr>
                <w:rStyle w:val="Hyperlink"/>
                <w:noProof/>
                <w:spacing w:val="-2"/>
              </w:rPr>
              <w:t xml:space="preserve"> </w:t>
            </w:r>
            <w:r w:rsidR="000029F6" w:rsidRPr="00F1707B">
              <w:rPr>
                <w:rStyle w:val="Hyperlink"/>
                <w:noProof/>
              </w:rPr>
              <w:t>LAB/OFFICE</w:t>
            </w:r>
            <w:r w:rsidR="000029F6">
              <w:rPr>
                <w:noProof/>
                <w:webHidden/>
              </w:rPr>
              <w:tab/>
            </w:r>
            <w:r w:rsidR="000029F6">
              <w:rPr>
                <w:noProof/>
                <w:webHidden/>
              </w:rPr>
              <w:fldChar w:fldCharType="begin"/>
            </w:r>
            <w:r w:rsidR="000029F6">
              <w:rPr>
                <w:noProof/>
                <w:webHidden/>
              </w:rPr>
              <w:instrText xml:space="preserve"> PAGEREF _Toc7687507 \h </w:instrText>
            </w:r>
            <w:r w:rsidR="000029F6">
              <w:rPr>
                <w:noProof/>
                <w:webHidden/>
              </w:rPr>
            </w:r>
            <w:r w:rsidR="000029F6">
              <w:rPr>
                <w:noProof/>
                <w:webHidden/>
              </w:rPr>
              <w:fldChar w:fldCharType="separate"/>
            </w:r>
            <w:r w:rsidR="000029F6">
              <w:rPr>
                <w:noProof/>
                <w:webHidden/>
              </w:rPr>
              <w:t>11</w:t>
            </w:r>
            <w:r w:rsidR="000029F6">
              <w:rPr>
                <w:noProof/>
                <w:webHidden/>
              </w:rPr>
              <w:fldChar w:fldCharType="end"/>
            </w:r>
          </w:hyperlink>
        </w:p>
        <w:p w14:paraId="6EC032B9" w14:textId="00E344B5"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08" w:history="1">
            <w:r w:rsidR="000029F6" w:rsidRPr="00F1707B">
              <w:rPr>
                <w:rStyle w:val="Hyperlink"/>
                <w:noProof/>
                <w:w w:val="99"/>
              </w:rPr>
              <w:t>2.0</w:t>
            </w:r>
            <w:r w:rsidR="000029F6">
              <w:rPr>
                <w:rFonts w:asciiTheme="minorHAnsi" w:eastAsiaTheme="minorEastAsia" w:hAnsiTheme="minorHAnsi" w:cstheme="minorBidi"/>
                <w:noProof/>
              </w:rPr>
              <w:tab/>
            </w:r>
            <w:r w:rsidR="000029F6" w:rsidRPr="00F1707B">
              <w:rPr>
                <w:rStyle w:val="Hyperlink"/>
                <w:noProof/>
              </w:rPr>
              <w:t>PREPARING</w:t>
            </w:r>
            <w:r w:rsidR="000029F6" w:rsidRPr="00F1707B">
              <w:rPr>
                <w:rStyle w:val="Hyperlink"/>
                <w:noProof/>
                <w:spacing w:val="-2"/>
              </w:rPr>
              <w:t xml:space="preserve"> </w:t>
            </w:r>
            <w:r w:rsidR="000029F6" w:rsidRPr="00F1707B">
              <w:rPr>
                <w:rStyle w:val="Hyperlink"/>
                <w:noProof/>
              </w:rPr>
              <w:t>ADMINISTRATION/PERSONNEL</w:t>
            </w:r>
            <w:r w:rsidR="000029F6">
              <w:rPr>
                <w:noProof/>
                <w:webHidden/>
              </w:rPr>
              <w:tab/>
            </w:r>
            <w:r w:rsidR="000029F6">
              <w:rPr>
                <w:noProof/>
                <w:webHidden/>
              </w:rPr>
              <w:fldChar w:fldCharType="begin"/>
            </w:r>
            <w:r w:rsidR="000029F6">
              <w:rPr>
                <w:noProof/>
                <w:webHidden/>
              </w:rPr>
              <w:instrText xml:space="preserve"> PAGEREF _Toc7687508 \h </w:instrText>
            </w:r>
            <w:r w:rsidR="000029F6">
              <w:rPr>
                <w:noProof/>
                <w:webHidden/>
              </w:rPr>
            </w:r>
            <w:r w:rsidR="000029F6">
              <w:rPr>
                <w:noProof/>
                <w:webHidden/>
              </w:rPr>
              <w:fldChar w:fldCharType="separate"/>
            </w:r>
            <w:r w:rsidR="000029F6">
              <w:rPr>
                <w:noProof/>
                <w:webHidden/>
              </w:rPr>
              <w:t>12</w:t>
            </w:r>
            <w:r w:rsidR="000029F6">
              <w:rPr>
                <w:noProof/>
                <w:webHidden/>
              </w:rPr>
              <w:fldChar w:fldCharType="end"/>
            </w:r>
          </w:hyperlink>
        </w:p>
        <w:p w14:paraId="5E66DF96" w14:textId="782239A0"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09" w:history="1">
            <w:r w:rsidR="000029F6" w:rsidRPr="00F1707B">
              <w:rPr>
                <w:rStyle w:val="Hyperlink"/>
                <w:noProof/>
                <w:spacing w:val="-2"/>
                <w:w w:val="99"/>
              </w:rPr>
              <w:t>3.0</w:t>
            </w:r>
            <w:r w:rsidR="000029F6">
              <w:rPr>
                <w:rFonts w:asciiTheme="minorHAnsi" w:eastAsiaTheme="minorEastAsia" w:hAnsiTheme="minorHAnsi" w:cstheme="minorBidi"/>
                <w:noProof/>
              </w:rPr>
              <w:tab/>
            </w:r>
            <w:r w:rsidR="000029F6" w:rsidRPr="00F1707B">
              <w:rPr>
                <w:rStyle w:val="Hyperlink"/>
                <w:noProof/>
              </w:rPr>
              <w:t>REMAINING ON CAMPUS DURING A</w:t>
            </w:r>
            <w:r w:rsidR="000029F6" w:rsidRPr="00F1707B">
              <w:rPr>
                <w:rStyle w:val="Hyperlink"/>
                <w:noProof/>
                <w:spacing w:val="-6"/>
              </w:rPr>
              <w:t xml:space="preserve"> </w:t>
            </w:r>
            <w:r w:rsidR="000029F6" w:rsidRPr="00F1707B">
              <w:rPr>
                <w:rStyle w:val="Hyperlink"/>
                <w:noProof/>
              </w:rPr>
              <w:t>STORM</w:t>
            </w:r>
            <w:r w:rsidR="000029F6">
              <w:rPr>
                <w:noProof/>
                <w:webHidden/>
              </w:rPr>
              <w:tab/>
            </w:r>
            <w:r w:rsidR="000029F6">
              <w:rPr>
                <w:noProof/>
                <w:webHidden/>
              </w:rPr>
              <w:fldChar w:fldCharType="begin"/>
            </w:r>
            <w:r w:rsidR="000029F6">
              <w:rPr>
                <w:noProof/>
                <w:webHidden/>
              </w:rPr>
              <w:instrText xml:space="preserve"> PAGEREF _Toc7687509 \h </w:instrText>
            </w:r>
            <w:r w:rsidR="000029F6">
              <w:rPr>
                <w:noProof/>
                <w:webHidden/>
              </w:rPr>
            </w:r>
            <w:r w:rsidR="000029F6">
              <w:rPr>
                <w:noProof/>
                <w:webHidden/>
              </w:rPr>
              <w:fldChar w:fldCharType="separate"/>
            </w:r>
            <w:r w:rsidR="000029F6">
              <w:rPr>
                <w:noProof/>
                <w:webHidden/>
              </w:rPr>
              <w:t>12</w:t>
            </w:r>
            <w:r w:rsidR="000029F6">
              <w:rPr>
                <w:noProof/>
                <w:webHidden/>
              </w:rPr>
              <w:fldChar w:fldCharType="end"/>
            </w:r>
          </w:hyperlink>
        </w:p>
        <w:p w14:paraId="2B9C6B6A" w14:textId="4802D7D2" w:rsidR="000029F6" w:rsidRDefault="008D280B">
          <w:pPr>
            <w:pStyle w:val="TOC1"/>
            <w:tabs>
              <w:tab w:val="right" w:leader="dot" w:pos="10410"/>
            </w:tabs>
            <w:rPr>
              <w:rFonts w:asciiTheme="minorHAnsi" w:eastAsiaTheme="minorEastAsia" w:hAnsiTheme="minorHAnsi" w:cstheme="minorBidi"/>
              <w:noProof/>
            </w:rPr>
          </w:pPr>
          <w:hyperlink w:anchor="_Toc7687510" w:history="1">
            <w:r w:rsidR="000029F6" w:rsidRPr="00F1707B">
              <w:rPr>
                <w:rStyle w:val="Hyperlink"/>
                <w:noProof/>
              </w:rPr>
              <w:t>Post Disaster</w:t>
            </w:r>
            <w:r w:rsidR="000029F6">
              <w:rPr>
                <w:noProof/>
                <w:webHidden/>
              </w:rPr>
              <w:tab/>
            </w:r>
            <w:r w:rsidR="000029F6">
              <w:rPr>
                <w:noProof/>
                <w:webHidden/>
              </w:rPr>
              <w:fldChar w:fldCharType="begin"/>
            </w:r>
            <w:r w:rsidR="000029F6">
              <w:rPr>
                <w:noProof/>
                <w:webHidden/>
              </w:rPr>
              <w:instrText xml:space="preserve"> PAGEREF _Toc7687510 \h </w:instrText>
            </w:r>
            <w:r w:rsidR="000029F6">
              <w:rPr>
                <w:noProof/>
                <w:webHidden/>
              </w:rPr>
            </w:r>
            <w:r w:rsidR="000029F6">
              <w:rPr>
                <w:noProof/>
                <w:webHidden/>
              </w:rPr>
              <w:fldChar w:fldCharType="separate"/>
            </w:r>
            <w:r w:rsidR="000029F6">
              <w:rPr>
                <w:noProof/>
                <w:webHidden/>
              </w:rPr>
              <w:t>13</w:t>
            </w:r>
            <w:r w:rsidR="000029F6">
              <w:rPr>
                <w:noProof/>
                <w:webHidden/>
              </w:rPr>
              <w:fldChar w:fldCharType="end"/>
            </w:r>
          </w:hyperlink>
        </w:p>
        <w:p w14:paraId="2AD186E5" w14:textId="4710F7AA"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11" w:history="1">
            <w:r w:rsidR="000029F6" w:rsidRPr="00F1707B">
              <w:rPr>
                <w:rStyle w:val="Hyperlink"/>
                <w:noProof/>
              </w:rPr>
              <w:t>1.0</w:t>
            </w:r>
            <w:r w:rsidR="000029F6">
              <w:rPr>
                <w:rFonts w:asciiTheme="minorHAnsi" w:eastAsiaTheme="minorEastAsia" w:hAnsiTheme="minorHAnsi" w:cstheme="minorBidi"/>
                <w:noProof/>
              </w:rPr>
              <w:tab/>
            </w:r>
            <w:r w:rsidR="000029F6" w:rsidRPr="00F1707B">
              <w:rPr>
                <w:rStyle w:val="Hyperlink"/>
                <w:noProof/>
              </w:rPr>
              <w:t>BEFORE YOU RETURN TO</w:t>
            </w:r>
            <w:r w:rsidR="000029F6" w:rsidRPr="00F1707B">
              <w:rPr>
                <w:rStyle w:val="Hyperlink"/>
                <w:noProof/>
                <w:spacing w:val="-6"/>
              </w:rPr>
              <w:t xml:space="preserve"> </w:t>
            </w:r>
            <w:r w:rsidR="000029F6" w:rsidRPr="00F1707B">
              <w:rPr>
                <w:rStyle w:val="Hyperlink"/>
                <w:noProof/>
              </w:rPr>
              <w:t>WORK</w:t>
            </w:r>
            <w:r w:rsidR="000029F6">
              <w:rPr>
                <w:noProof/>
                <w:webHidden/>
              </w:rPr>
              <w:tab/>
            </w:r>
            <w:r w:rsidR="000029F6">
              <w:rPr>
                <w:noProof/>
                <w:webHidden/>
              </w:rPr>
              <w:fldChar w:fldCharType="begin"/>
            </w:r>
            <w:r w:rsidR="000029F6">
              <w:rPr>
                <w:noProof/>
                <w:webHidden/>
              </w:rPr>
              <w:instrText xml:space="preserve"> PAGEREF _Toc7687511 \h </w:instrText>
            </w:r>
            <w:r w:rsidR="000029F6">
              <w:rPr>
                <w:noProof/>
                <w:webHidden/>
              </w:rPr>
            </w:r>
            <w:r w:rsidR="000029F6">
              <w:rPr>
                <w:noProof/>
                <w:webHidden/>
              </w:rPr>
              <w:fldChar w:fldCharType="separate"/>
            </w:r>
            <w:r w:rsidR="000029F6">
              <w:rPr>
                <w:noProof/>
                <w:webHidden/>
              </w:rPr>
              <w:t>13</w:t>
            </w:r>
            <w:r w:rsidR="000029F6">
              <w:rPr>
                <w:noProof/>
                <w:webHidden/>
              </w:rPr>
              <w:fldChar w:fldCharType="end"/>
            </w:r>
          </w:hyperlink>
        </w:p>
        <w:p w14:paraId="4330BA4F" w14:textId="00ABC08B" w:rsidR="000029F6" w:rsidRDefault="008D280B">
          <w:pPr>
            <w:pStyle w:val="TOC3"/>
            <w:tabs>
              <w:tab w:val="left" w:pos="1100"/>
              <w:tab w:val="right" w:leader="dot" w:pos="10410"/>
            </w:tabs>
            <w:rPr>
              <w:rFonts w:asciiTheme="minorHAnsi" w:eastAsiaTheme="minorEastAsia" w:hAnsiTheme="minorHAnsi" w:cstheme="minorBidi"/>
              <w:noProof/>
            </w:rPr>
          </w:pPr>
          <w:hyperlink w:anchor="_Toc7687512" w:history="1">
            <w:r w:rsidR="000029F6" w:rsidRPr="00F1707B">
              <w:rPr>
                <w:rStyle w:val="Hyperlink"/>
                <w:noProof/>
              </w:rPr>
              <w:t>2.0</w:t>
            </w:r>
            <w:r w:rsidR="000029F6">
              <w:rPr>
                <w:rFonts w:asciiTheme="minorHAnsi" w:eastAsiaTheme="minorEastAsia" w:hAnsiTheme="minorHAnsi" w:cstheme="minorBidi"/>
                <w:noProof/>
              </w:rPr>
              <w:tab/>
            </w:r>
            <w:r w:rsidR="000029F6" w:rsidRPr="00F1707B">
              <w:rPr>
                <w:rStyle w:val="Hyperlink"/>
                <w:noProof/>
              </w:rPr>
              <w:t>RETURNING TO WORK</w:t>
            </w:r>
            <w:r w:rsidR="000029F6">
              <w:rPr>
                <w:noProof/>
                <w:webHidden/>
              </w:rPr>
              <w:tab/>
            </w:r>
            <w:r w:rsidR="000029F6">
              <w:rPr>
                <w:noProof/>
                <w:webHidden/>
              </w:rPr>
              <w:fldChar w:fldCharType="begin"/>
            </w:r>
            <w:r w:rsidR="000029F6">
              <w:rPr>
                <w:noProof/>
                <w:webHidden/>
              </w:rPr>
              <w:instrText xml:space="preserve"> PAGEREF _Toc7687512 \h </w:instrText>
            </w:r>
            <w:r w:rsidR="000029F6">
              <w:rPr>
                <w:noProof/>
                <w:webHidden/>
              </w:rPr>
            </w:r>
            <w:r w:rsidR="000029F6">
              <w:rPr>
                <w:noProof/>
                <w:webHidden/>
              </w:rPr>
              <w:fldChar w:fldCharType="separate"/>
            </w:r>
            <w:r w:rsidR="000029F6">
              <w:rPr>
                <w:noProof/>
                <w:webHidden/>
              </w:rPr>
              <w:t>13</w:t>
            </w:r>
            <w:r w:rsidR="000029F6">
              <w:rPr>
                <w:noProof/>
                <w:webHidden/>
              </w:rPr>
              <w:fldChar w:fldCharType="end"/>
            </w:r>
          </w:hyperlink>
        </w:p>
        <w:p w14:paraId="3F684E9A" w14:textId="4591F370" w:rsidR="000029F6" w:rsidRDefault="008D280B">
          <w:pPr>
            <w:pStyle w:val="TOC2"/>
            <w:tabs>
              <w:tab w:val="right" w:leader="dot" w:pos="10410"/>
            </w:tabs>
            <w:rPr>
              <w:rFonts w:asciiTheme="minorHAnsi" w:eastAsiaTheme="minorEastAsia" w:hAnsiTheme="minorHAnsi" w:cstheme="minorBidi"/>
              <w:noProof/>
            </w:rPr>
          </w:pPr>
          <w:hyperlink w:anchor="_Toc7687513" w:history="1">
            <w:r w:rsidR="000029F6" w:rsidRPr="00F1707B">
              <w:rPr>
                <w:rStyle w:val="Hyperlink"/>
                <w:noProof/>
              </w:rPr>
              <w:t>Appendix A: Inventory Sheet Template</w:t>
            </w:r>
            <w:r w:rsidR="000029F6">
              <w:rPr>
                <w:noProof/>
                <w:webHidden/>
              </w:rPr>
              <w:tab/>
            </w:r>
            <w:r w:rsidR="000029F6">
              <w:rPr>
                <w:noProof/>
                <w:webHidden/>
              </w:rPr>
              <w:fldChar w:fldCharType="begin"/>
            </w:r>
            <w:r w:rsidR="000029F6">
              <w:rPr>
                <w:noProof/>
                <w:webHidden/>
              </w:rPr>
              <w:instrText xml:space="preserve"> PAGEREF _Toc7687513 \h </w:instrText>
            </w:r>
            <w:r w:rsidR="000029F6">
              <w:rPr>
                <w:noProof/>
                <w:webHidden/>
              </w:rPr>
            </w:r>
            <w:r w:rsidR="000029F6">
              <w:rPr>
                <w:noProof/>
                <w:webHidden/>
              </w:rPr>
              <w:fldChar w:fldCharType="separate"/>
            </w:r>
            <w:r w:rsidR="000029F6">
              <w:rPr>
                <w:noProof/>
                <w:webHidden/>
              </w:rPr>
              <w:t>14</w:t>
            </w:r>
            <w:r w:rsidR="000029F6">
              <w:rPr>
                <w:noProof/>
                <w:webHidden/>
              </w:rPr>
              <w:fldChar w:fldCharType="end"/>
            </w:r>
          </w:hyperlink>
        </w:p>
        <w:p w14:paraId="1F9C44FC" w14:textId="50814B26" w:rsidR="000029F6" w:rsidRDefault="008D280B">
          <w:pPr>
            <w:pStyle w:val="TOC2"/>
            <w:tabs>
              <w:tab w:val="right" w:leader="dot" w:pos="10410"/>
            </w:tabs>
            <w:rPr>
              <w:rFonts w:asciiTheme="minorHAnsi" w:eastAsiaTheme="minorEastAsia" w:hAnsiTheme="minorHAnsi" w:cstheme="minorBidi"/>
              <w:noProof/>
            </w:rPr>
          </w:pPr>
          <w:hyperlink w:anchor="_Toc7687514" w:history="1">
            <w:r w:rsidR="000029F6" w:rsidRPr="00F1707B">
              <w:rPr>
                <w:rStyle w:val="Hyperlink"/>
                <w:noProof/>
              </w:rPr>
              <w:t>Appendix B: Emergency Phone Tree</w:t>
            </w:r>
            <w:r w:rsidR="000029F6">
              <w:rPr>
                <w:noProof/>
                <w:webHidden/>
              </w:rPr>
              <w:tab/>
            </w:r>
            <w:r w:rsidR="000029F6">
              <w:rPr>
                <w:noProof/>
                <w:webHidden/>
              </w:rPr>
              <w:fldChar w:fldCharType="begin"/>
            </w:r>
            <w:r w:rsidR="000029F6">
              <w:rPr>
                <w:noProof/>
                <w:webHidden/>
              </w:rPr>
              <w:instrText xml:space="preserve"> PAGEREF _Toc7687514 \h </w:instrText>
            </w:r>
            <w:r w:rsidR="000029F6">
              <w:rPr>
                <w:noProof/>
                <w:webHidden/>
              </w:rPr>
            </w:r>
            <w:r w:rsidR="000029F6">
              <w:rPr>
                <w:noProof/>
                <w:webHidden/>
              </w:rPr>
              <w:fldChar w:fldCharType="separate"/>
            </w:r>
            <w:r w:rsidR="000029F6">
              <w:rPr>
                <w:noProof/>
                <w:webHidden/>
              </w:rPr>
              <w:t>16</w:t>
            </w:r>
            <w:r w:rsidR="000029F6">
              <w:rPr>
                <w:noProof/>
                <w:webHidden/>
              </w:rPr>
              <w:fldChar w:fldCharType="end"/>
            </w:r>
          </w:hyperlink>
        </w:p>
        <w:p w14:paraId="05423723" w14:textId="45AB9147" w:rsidR="00954D85" w:rsidRDefault="00954D85">
          <w:r>
            <w:rPr>
              <w:b/>
              <w:bCs/>
              <w:noProof/>
            </w:rPr>
            <w:fldChar w:fldCharType="end"/>
          </w:r>
        </w:p>
      </w:sdtContent>
    </w:sdt>
    <w:p w14:paraId="622EBAB5" w14:textId="77777777" w:rsidR="00954D85" w:rsidRDefault="00954D85" w:rsidP="00A86A68"/>
    <w:p w14:paraId="298504F2" w14:textId="0BAF6127" w:rsidR="00A86A68" w:rsidRPr="00A86A68" w:rsidRDefault="00A86A68" w:rsidP="00A86A68">
      <w:r w:rsidRPr="00A86A68">
        <w:br w:type="page"/>
      </w:r>
    </w:p>
    <w:p w14:paraId="451C71CB" w14:textId="115F3514" w:rsidR="005505E0" w:rsidRPr="00A86A68" w:rsidRDefault="00B96471" w:rsidP="00A86A68">
      <w:pPr>
        <w:pStyle w:val="Heading5"/>
      </w:pPr>
      <w:r w:rsidRPr="00A86A68">
        <w:lastRenderedPageBreak/>
        <mc:AlternateContent>
          <mc:Choice Requires="wps">
            <w:drawing>
              <wp:anchor distT="0" distB="0" distL="114300" distR="114300" simplePos="0" relativeHeight="503281048" behindDoc="0" locked="0" layoutInCell="1" allowOverlap="1" wp14:anchorId="312CE314" wp14:editId="2CEABA0D">
                <wp:simplePos x="0" y="0"/>
                <wp:positionH relativeFrom="page">
                  <wp:posOffset>2324100</wp:posOffset>
                </wp:positionH>
                <wp:positionV relativeFrom="paragraph">
                  <wp:posOffset>781050</wp:posOffset>
                </wp:positionV>
                <wp:extent cx="0" cy="0"/>
                <wp:effectExtent l="9525" t="784225" r="9525" b="783590"/>
                <wp:wrapNone/>
                <wp:docPr id="6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5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6B1E" id="Line 50" o:spid="_x0000_s1026" style="position:absolute;z-index:50328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pt,61.5pt" to="1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" strokecolor="#005c00" strokeweight=".72pt">
                <w10:wrap anchorx="page"/>
              </v:line>
            </w:pict>
          </mc:Fallback>
        </mc:AlternateContent>
      </w:r>
      <w:r w:rsidR="001D7F86" w:rsidRPr="00A86A68">
        <w:t>U</w:t>
      </w:r>
      <w:r w:rsidR="00FA5FC1" w:rsidRPr="00A86A68">
        <w:t>seful Information and Websites</w:t>
      </w:r>
    </w:p>
    <w:p w14:paraId="332C218E" w14:textId="77777777" w:rsidR="00A86A68" w:rsidRPr="009C019B" w:rsidRDefault="002B09D4" w:rsidP="004A5DF7">
      <w:pPr>
        <w:spacing w:line="192" w:lineRule="auto"/>
        <w:ind w:left="144" w:right="346" w:firstLine="0"/>
        <w:rPr>
          <w:rStyle w:val="Hyperlink"/>
          <w:color w:val="auto"/>
          <w:u w:val="none"/>
        </w:rPr>
      </w:pPr>
      <w:r w:rsidRPr="009C019B">
        <w:rPr>
          <w:rStyle w:val="Hyperlink"/>
          <w:color w:val="auto"/>
          <w:u w:val="none"/>
        </w:rPr>
        <w:t>Personal Preparedness for Hurricanes</w:t>
      </w:r>
    </w:p>
    <w:p w14:paraId="681DBC7B" w14:textId="4E8B2AA5" w:rsidR="002B09D4" w:rsidRPr="009C019B" w:rsidRDefault="008D280B" w:rsidP="004A5DF7">
      <w:pPr>
        <w:spacing w:before="0" w:line="192" w:lineRule="auto"/>
        <w:ind w:left="144" w:right="346" w:firstLine="0"/>
        <w:rPr>
          <w:rStyle w:val="Hyperlink"/>
        </w:rPr>
      </w:pPr>
      <w:hyperlink r:id="rId15" w:history="1">
        <w:r w:rsidR="009C019B" w:rsidRPr="009C019B">
          <w:rPr>
            <w:rStyle w:val="Hyperlink"/>
          </w:rPr>
          <w:t>https://prepare.miami.edu/before-emergency/hurricane-preparedness/personal-preparedness-for-hurricanes/index.html</w:t>
        </w:r>
      </w:hyperlink>
    </w:p>
    <w:p w14:paraId="57D4B80A" w14:textId="7EBCE19B" w:rsidR="002B09D4" w:rsidRPr="009C019B" w:rsidRDefault="002B09D4" w:rsidP="004A5DF7">
      <w:pPr>
        <w:spacing w:line="192" w:lineRule="auto"/>
        <w:ind w:left="144" w:right="346" w:firstLine="0"/>
        <w:rPr>
          <w:color w:val="0000FF"/>
          <w:u w:val="single" w:color="0000FF"/>
        </w:rPr>
      </w:pPr>
      <w:r w:rsidRPr="009C019B">
        <w:t>Enviro</w:t>
      </w:r>
      <w:r w:rsidR="00A86A68" w:rsidRPr="009C019B">
        <w:t>nmental Health and Safety (EHS)</w:t>
      </w:r>
    </w:p>
    <w:p w14:paraId="59BE2842" w14:textId="0E654D6A" w:rsidR="002B09D4" w:rsidRPr="009C019B" w:rsidRDefault="008D280B" w:rsidP="004A5DF7">
      <w:pPr>
        <w:spacing w:before="0" w:line="192" w:lineRule="auto"/>
        <w:ind w:left="144" w:right="346" w:firstLine="0"/>
        <w:rPr>
          <w:u w:color="0000FF"/>
        </w:rPr>
      </w:pPr>
      <w:hyperlink r:id="rId16" w:history="1">
        <w:r w:rsidR="00A86A68" w:rsidRPr="009C019B">
          <w:rPr>
            <w:rStyle w:val="Hyperlink"/>
            <w:u w:color="0000FF"/>
          </w:rPr>
          <w:t>https://business-services.miami.edu/departments/ehs/laboratory-safety/index.html</w:t>
        </w:r>
      </w:hyperlink>
      <w:r w:rsidR="00A86A68" w:rsidRPr="009C019B">
        <w:rPr>
          <w:u w:color="0000FF"/>
        </w:rPr>
        <w:t xml:space="preserve"> </w:t>
      </w:r>
    </w:p>
    <w:p w14:paraId="446B4C36" w14:textId="77777777" w:rsidR="00A86A68" w:rsidRPr="009C019B" w:rsidRDefault="002B09D4" w:rsidP="004A5DF7">
      <w:pPr>
        <w:spacing w:line="192" w:lineRule="auto"/>
        <w:ind w:left="144" w:right="346" w:firstLine="0"/>
      </w:pPr>
      <w:r w:rsidRPr="009C019B">
        <w:t>D</w:t>
      </w:r>
      <w:r w:rsidR="00A86A68" w:rsidRPr="009C019B">
        <w:t>ivision of Veterinary Resources</w:t>
      </w:r>
    </w:p>
    <w:p w14:paraId="06323F01" w14:textId="63578836" w:rsidR="002B09D4" w:rsidRPr="009C019B" w:rsidRDefault="008D280B" w:rsidP="004A5DF7">
      <w:pPr>
        <w:spacing w:before="0" w:line="192" w:lineRule="auto"/>
        <w:ind w:left="144" w:right="346" w:firstLine="0"/>
      </w:pPr>
      <w:hyperlink r:id="rId17" w:history="1">
        <w:r w:rsidR="002B09D4" w:rsidRPr="009C019B">
          <w:rPr>
            <w:rStyle w:val="Hyperlink"/>
          </w:rPr>
          <w:t>http://uresearch.miami.edu/research-resources/dvr</w:t>
        </w:r>
      </w:hyperlink>
    </w:p>
    <w:p w14:paraId="03255593" w14:textId="77777777" w:rsidR="00A86A68" w:rsidRPr="009C019B" w:rsidRDefault="00A86A68" w:rsidP="004A5DF7">
      <w:pPr>
        <w:spacing w:line="192" w:lineRule="auto"/>
        <w:ind w:left="144" w:right="346" w:firstLine="0"/>
        <w:rPr>
          <w:rStyle w:val="Hyperlink"/>
          <w:color w:val="auto"/>
          <w:u w:val="none"/>
        </w:rPr>
      </w:pPr>
      <w:proofErr w:type="spellStart"/>
      <w:r w:rsidRPr="009C019B">
        <w:rPr>
          <w:rStyle w:val="Hyperlink"/>
          <w:color w:val="auto"/>
          <w:u w:val="none"/>
        </w:rPr>
        <w:t>UReady</w:t>
      </w:r>
      <w:proofErr w:type="spellEnd"/>
      <w:r w:rsidRPr="009C019B">
        <w:rPr>
          <w:rStyle w:val="Hyperlink"/>
          <w:color w:val="auto"/>
          <w:u w:val="none"/>
        </w:rPr>
        <w:t xml:space="preserve"> Continuity Planning</w:t>
      </w:r>
    </w:p>
    <w:p w14:paraId="50A7BEC9" w14:textId="4B75D97C" w:rsidR="002B09D4" w:rsidRPr="009C019B" w:rsidRDefault="008D280B" w:rsidP="004A5DF7">
      <w:pPr>
        <w:spacing w:before="0" w:line="192" w:lineRule="auto"/>
        <w:ind w:left="144" w:right="346" w:firstLine="0"/>
        <w:rPr>
          <w:rStyle w:val="Hyperlink"/>
        </w:rPr>
      </w:pPr>
      <w:hyperlink r:id="rId18" w:history="1">
        <w:r w:rsidR="002B09D4" w:rsidRPr="009C019B">
          <w:rPr>
            <w:rStyle w:val="Hyperlink"/>
          </w:rPr>
          <w:t>https://prepare.miami.edu/before-emergency/uready/index.html</w:t>
        </w:r>
      </w:hyperlink>
    </w:p>
    <w:p w14:paraId="7020EB19" w14:textId="77777777" w:rsidR="00A86A68" w:rsidRPr="009C019B" w:rsidRDefault="002B09D4" w:rsidP="004A5DF7">
      <w:pPr>
        <w:spacing w:line="192" w:lineRule="auto"/>
        <w:ind w:left="144" w:right="346" w:firstLine="0"/>
        <w:rPr>
          <w:rStyle w:val="Hyperlink"/>
        </w:rPr>
      </w:pPr>
      <w:r w:rsidRPr="009C019B">
        <w:rPr>
          <w:rStyle w:val="Hyperlink"/>
          <w:color w:val="auto"/>
          <w:u w:val="none"/>
        </w:rPr>
        <w:t>National Hurricane Center</w:t>
      </w:r>
    </w:p>
    <w:p w14:paraId="4E4F126A" w14:textId="4F798FDC" w:rsidR="002B09D4" w:rsidRDefault="008D280B" w:rsidP="005440B0">
      <w:pPr>
        <w:spacing w:before="0" w:after="240" w:line="192" w:lineRule="auto"/>
        <w:ind w:left="144" w:right="346" w:firstLine="0"/>
        <w:rPr>
          <w:rStyle w:val="Hyperlink"/>
        </w:rPr>
      </w:pPr>
      <w:hyperlink r:id="rId19" w:history="1">
        <w:r w:rsidR="002B09D4" w:rsidRPr="009C019B">
          <w:rPr>
            <w:rStyle w:val="Hyperlink"/>
          </w:rPr>
          <w:t>https://www.nhc.noaa.gov/</w:t>
        </w:r>
      </w:hyperlink>
    </w:p>
    <w:p w14:paraId="0590D1E1" w14:textId="0EB23DFF" w:rsidR="005440B0" w:rsidRDefault="005440B0" w:rsidP="005440B0">
      <w:pPr>
        <w:spacing w:before="0"/>
        <w:ind w:right="346"/>
        <w:rPr>
          <w:rStyle w:val="Hyperlink"/>
          <w:color w:val="auto"/>
          <w:u w:val="none"/>
        </w:rPr>
      </w:pPr>
      <w:r>
        <w:rPr>
          <w:rStyle w:val="Hyperlink"/>
          <w:color w:val="auto"/>
          <w:u w:val="none"/>
        </w:rPr>
        <w:t>UM Emergency Management Facebook</w:t>
      </w:r>
    </w:p>
    <w:p w14:paraId="67012000" w14:textId="40D94E7E" w:rsidR="005440B0" w:rsidRDefault="008D280B" w:rsidP="005440B0">
      <w:pPr>
        <w:spacing w:before="0" w:after="240"/>
        <w:ind w:right="346"/>
        <w:rPr>
          <w:rStyle w:val="Hyperlink"/>
          <w:color w:val="auto"/>
          <w:u w:val="none"/>
        </w:rPr>
      </w:pPr>
      <w:hyperlink r:id="rId20" w:history="1">
        <w:r w:rsidR="005440B0" w:rsidRPr="005440B0">
          <w:rPr>
            <w:rStyle w:val="Hyperlink"/>
          </w:rPr>
          <w:t>facebook.com/</w:t>
        </w:r>
        <w:proofErr w:type="spellStart"/>
        <w:r w:rsidR="005440B0" w:rsidRPr="005440B0">
          <w:rPr>
            <w:rStyle w:val="Hyperlink"/>
          </w:rPr>
          <w:t>UMiamiENN</w:t>
        </w:r>
        <w:proofErr w:type="spellEnd"/>
      </w:hyperlink>
      <w:r w:rsidR="005440B0">
        <w:rPr>
          <w:rStyle w:val="Hyperlink"/>
          <w:color w:val="auto"/>
          <w:u w:val="none"/>
        </w:rPr>
        <w:t xml:space="preserve"> </w:t>
      </w:r>
    </w:p>
    <w:p w14:paraId="727F9E82" w14:textId="7E4099EE" w:rsidR="005440B0" w:rsidRDefault="005440B0" w:rsidP="005440B0">
      <w:pPr>
        <w:spacing w:before="0"/>
        <w:ind w:right="346"/>
        <w:rPr>
          <w:rStyle w:val="Hyperlink"/>
          <w:color w:val="auto"/>
          <w:u w:val="none"/>
        </w:rPr>
      </w:pPr>
      <w:r>
        <w:rPr>
          <w:rStyle w:val="Hyperlink"/>
          <w:color w:val="auto"/>
          <w:u w:val="none"/>
        </w:rPr>
        <w:t>UM Emergency Management Twitter</w:t>
      </w:r>
    </w:p>
    <w:p w14:paraId="0F5E2E6F" w14:textId="444DCDDE" w:rsidR="005440B0" w:rsidRPr="005440B0" w:rsidRDefault="008D280B" w:rsidP="005440B0">
      <w:pPr>
        <w:spacing w:before="0"/>
        <w:ind w:right="346"/>
        <w:rPr>
          <w:rStyle w:val="Hyperlink"/>
          <w:color w:val="auto"/>
          <w:u w:val="none"/>
        </w:rPr>
      </w:pPr>
      <w:hyperlink r:id="rId21" w:history="1">
        <w:r w:rsidR="005440B0" w:rsidRPr="005440B0">
          <w:rPr>
            <w:rStyle w:val="Hyperlink"/>
          </w:rPr>
          <w:t>twitter.com/</w:t>
        </w:r>
        <w:proofErr w:type="spellStart"/>
        <w:r w:rsidR="005440B0" w:rsidRPr="005440B0">
          <w:rPr>
            <w:rStyle w:val="Hyperlink"/>
          </w:rPr>
          <w:t>UMiamiENN</w:t>
        </w:r>
        <w:proofErr w:type="spellEnd"/>
      </w:hyperlink>
    </w:p>
    <w:p w14:paraId="03F10913" w14:textId="77777777" w:rsidR="002B09D4" w:rsidRDefault="002B09D4" w:rsidP="00A86A68">
      <w:r>
        <w:t>EMERGENCY INFORMATION NUMBERS</w:t>
      </w:r>
    </w:p>
    <w:tbl>
      <w:tblPr>
        <w:tblW w:w="9820" w:type="dxa"/>
        <w:tblInd w:w="175" w:type="dxa"/>
        <w:tblLook w:val="04A0" w:firstRow="1" w:lastRow="0" w:firstColumn="1" w:lastColumn="0" w:noHBand="0" w:noVBand="1"/>
      </w:tblPr>
      <w:tblGrid>
        <w:gridCol w:w="2080"/>
        <w:gridCol w:w="3870"/>
        <w:gridCol w:w="3870"/>
      </w:tblGrid>
      <w:tr w:rsidR="0052346D" w:rsidRPr="00F76AD0" w14:paraId="354331C3" w14:textId="1ADF20E7" w:rsidTr="00D46F9F">
        <w:trPr>
          <w:trHeight w:val="840"/>
        </w:trPr>
        <w:tc>
          <w:tcPr>
            <w:tcW w:w="2080"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FA54CCD" w14:textId="77777777" w:rsidR="0052346D" w:rsidRPr="00F76AD0" w:rsidRDefault="0052346D" w:rsidP="0052346D">
            <w:pPr>
              <w:rPr>
                <w:szCs w:val="21"/>
              </w:rPr>
            </w:pPr>
            <w:r w:rsidRPr="00F76AD0">
              <w:t>Campus</w:t>
            </w:r>
          </w:p>
        </w:tc>
        <w:tc>
          <w:tcPr>
            <w:tcW w:w="3870"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2ED4AE78" w14:textId="55A3111D" w:rsidR="0052346D" w:rsidRDefault="0052346D" w:rsidP="0052346D">
            <w:r w:rsidRPr="00F76AD0">
              <w:t>UM Police /</w:t>
            </w:r>
            <w:r>
              <w:t xml:space="preserve"> </w:t>
            </w:r>
            <w:r w:rsidRPr="00F76AD0">
              <w:t>Public Safety</w:t>
            </w:r>
            <w:r>
              <w:t xml:space="preserve"> / RSMAS Campus Safety</w:t>
            </w:r>
          </w:p>
          <w:p w14:paraId="6927C1D0" w14:textId="36165EAB" w:rsidR="0052346D" w:rsidRPr="00F76AD0" w:rsidRDefault="0052346D" w:rsidP="0052346D">
            <w:pPr>
              <w:rPr>
                <w:szCs w:val="21"/>
              </w:rPr>
            </w:pPr>
            <w:r w:rsidRPr="00F76AD0">
              <w:t>Emergency</w:t>
            </w:r>
          </w:p>
        </w:tc>
        <w:tc>
          <w:tcPr>
            <w:tcW w:w="3870" w:type="dxa"/>
            <w:tcBorders>
              <w:top w:val="single" w:sz="4" w:space="0" w:color="auto"/>
              <w:left w:val="single" w:sz="4" w:space="0" w:color="auto"/>
              <w:bottom w:val="single" w:sz="4" w:space="0" w:color="auto"/>
              <w:right w:val="single" w:sz="4" w:space="0" w:color="auto"/>
            </w:tcBorders>
            <w:shd w:val="clear" w:color="000000" w:fill="CDCDCD"/>
            <w:vAlign w:val="center"/>
          </w:tcPr>
          <w:p w14:paraId="1C00C0B9" w14:textId="77777777" w:rsidR="0052346D" w:rsidRDefault="0052346D" w:rsidP="0052346D">
            <w:r w:rsidRPr="00F76AD0">
              <w:t>UM Police /</w:t>
            </w:r>
            <w:r>
              <w:t xml:space="preserve"> </w:t>
            </w:r>
            <w:r w:rsidRPr="00F76AD0">
              <w:t>Public Safety</w:t>
            </w:r>
            <w:r>
              <w:t xml:space="preserve"> / RSMAS Campus Safety</w:t>
            </w:r>
          </w:p>
          <w:p w14:paraId="7CFDF31D" w14:textId="63EE41F6" w:rsidR="0052346D" w:rsidRPr="00F76AD0" w:rsidRDefault="0052346D" w:rsidP="0052346D">
            <w:r w:rsidRPr="00F76AD0">
              <w:t>Non-Emergency</w:t>
            </w:r>
          </w:p>
        </w:tc>
      </w:tr>
      <w:tr w:rsidR="0052346D" w:rsidRPr="00F76AD0" w14:paraId="5938D9F6" w14:textId="35649E64" w:rsidTr="0052346D">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DD8E093" w14:textId="77777777" w:rsidR="0052346D" w:rsidRPr="00F76AD0" w:rsidRDefault="0052346D" w:rsidP="0052346D">
            <w:pPr>
              <w:rPr>
                <w:szCs w:val="21"/>
              </w:rPr>
            </w:pPr>
            <w:r w:rsidRPr="00F76AD0">
              <w:t>Coral Gables</w:t>
            </w:r>
          </w:p>
        </w:tc>
        <w:tc>
          <w:tcPr>
            <w:tcW w:w="3870" w:type="dxa"/>
            <w:tcBorders>
              <w:top w:val="single" w:sz="4" w:space="0" w:color="auto"/>
              <w:left w:val="single" w:sz="4" w:space="0" w:color="auto"/>
              <w:bottom w:val="single" w:sz="4" w:space="0" w:color="auto"/>
              <w:right w:val="single" w:sz="4" w:space="0" w:color="auto"/>
            </w:tcBorders>
            <w:shd w:val="clear" w:color="000000" w:fill="FFD2D2"/>
            <w:noWrap/>
            <w:vAlign w:val="center"/>
            <w:hideMark/>
          </w:tcPr>
          <w:p w14:paraId="162D0C2D" w14:textId="77777777" w:rsidR="0052346D" w:rsidRPr="00F76AD0" w:rsidRDefault="0052346D" w:rsidP="0052346D">
            <w:pPr>
              <w:rPr>
                <w:szCs w:val="21"/>
              </w:rPr>
            </w:pPr>
            <w:r w:rsidRPr="00F76AD0">
              <w:t>911</w:t>
            </w:r>
          </w:p>
        </w:tc>
        <w:tc>
          <w:tcPr>
            <w:tcW w:w="3870" w:type="dxa"/>
            <w:tcBorders>
              <w:top w:val="single" w:sz="4" w:space="0" w:color="auto"/>
              <w:left w:val="single" w:sz="4" w:space="0" w:color="auto"/>
              <w:bottom w:val="single" w:sz="4" w:space="0" w:color="auto"/>
              <w:right w:val="single" w:sz="4" w:space="0" w:color="auto"/>
            </w:tcBorders>
            <w:shd w:val="clear" w:color="auto" w:fill="FFFECB"/>
            <w:vAlign w:val="center"/>
          </w:tcPr>
          <w:p w14:paraId="701D29BB" w14:textId="46656284" w:rsidR="0052346D" w:rsidRPr="00F76AD0" w:rsidRDefault="0052346D" w:rsidP="0052346D">
            <w:r w:rsidRPr="00F76AD0">
              <w:t>305-284-6666</w:t>
            </w:r>
          </w:p>
        </w:tc>
      </w:tr>
      <w:tr w:rsidR="0052346D" w:rsidRPr="00F76AD0" w14:paraId="65803614" w14:textId="29D6EF1C" w:rsidTr="0052346D">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50E945F" w14:textId="77777777" w:rsidR="0052346D" w:rsidRPr="00F76AD0" w:rsidRDefault="0052346D" w:rsidP="0052346D">
            <w:pPr>
              <w:rPr>
                <w:szCs w:val="21"/>
              </w:rPr>
            </w:pPr>
            <w:r w:rsidRPr="00F76AD0">
              <w:t>Medical</w:t>
            </w:r>
          </w:p>
        </w:tc>
        <w:tc>
          <w:tcPr>
            <w:tcW w:w="3870" w:type="dxa"/>
            <w:tcBorders>
              <w:top w:val="single" w:sz="4" w:space="0" w:color="auto"/>
              <w:left w:val="single" w:sz="4" w:space="0" w:color="auto"/>
              <w:bottom w:val="single" w:sz="4" w:space="0" w:color="auto"/>
              <w:right w:val="single" w:sz="4" w:space="0" w:color="auto"/>
            </w:tcBorders>
            <w:shd w:val="clear" w:color="000000" w:fill="FFD2D2"/>
            <w:noWrap/>
            <w:vAlign w:val="center"/>
            <w:hideMark/>
          </w:tcPr>
          <w:p w14:paraId="702F669B" w14:textId="484BC1D9" w:rsidR="0052346D" w:rsidRPr="00F76AD0" w:rsidRDefault="0052346D" w:rsidP="0052346D">
            <w:pPr>
              <w:rPr>
                <w:szCs w:val="21"/>
              </w:rPr>
            </w:pPr>
            <w:r>
              <w:t>911</w:t>
            </w:r>
          </w:p>
        </w:tc>
        <w:tc>
          <w:tcPr>
            <w:tcW w:w="3870" w:type="dxa"/>
            <w:tcBorders>
              <w:top w:val="single" w:sz="4" w:space="0" w:color="auto"/>
              <w:left w:val="single" w:sz="4" w:space="0" w:color="auto"/>
              <w:bottom w:val="single" w:sz="4" w:space="0" w:color="auto"/>
              <w:right w:val="single" w:sz="4" w:space="0" w:color="auto"/>
            </w:tcBorders>
            <w:shd w:val="clear" w:color="auto" w:fill="FFFECB"/>
            <w:vAlign w:val="center"/>
          </w:tcPr>
          <w:p w14:paraId="359FC889" w14:textId="3A814E3A" w:rsidR="0052346D" w:rsidRDefault="0052346D" w:rsidP="0052346D">
            <w:r w:rsidRPr="00F76AD0">
              <w:t>305-243-7233</w:t>
            </w:r>
          </w:p>
        </w:tc>
      </w:tr>
      <w:tr w:rsidR="0052346D" w:rsidRPr="00F76AD0" w14:paraId="0E384EF8" w14:textId="4DDCEE8F" w:rsidTr="0052346D">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2A77B28" w14:textId="398EA039" w:rsidR="0052346D" w:rsidRPr="00F76AD0" w:rsidRDefault="0052346D" w:rsidP="0052346D">
            <w:pPr>
              <w:rPr>
                <w:szCs w:val="21"/>
              </w:rPr>
            </w:pPr>
            <w:r>
              <w:t>Marine</w:t>
            </w:r>
            <w:r w:rsidRPr="00F76AD0">
              <w:t xml:space="preserve"> (RSMAS)</w:t>
            </w:r>
          </w:p>
        </w:tc>
        <w:tc>
          <w:tcPr>
            <w:tcW w:w="3870" w:type="dxa"/>
            <w:tcBorders>
              <w:top w:val="single" w:sz="4" w:space="0" w:color="auto"/>
              <w:left w:val="single" w:sz="4" w:space="0" w:color="auto"/>
              <w:bottom w:val="single" w:sz="4" w:space="0" w:color="auto"/>
              <w:right w:val="single" w:sz="4" w:space="0" w:color="auto"/>
            </w:tcBorders>
            <w:shd w:val="clear" w:color="000000" w:fill="FFD2D2"/>
            <w:noWrap/>
            <w:vAlign w:val="center"/>
            <w:hideMark/>
          </w:tcPr>
          <w:p w14:paraId="59D9A914" w14:textId="3E65DFA1" w:rsidR="0052346D" w:rsidRPr="00F76AD0" w:rsidRDefault="0052346D" w:rsidP="0052346D">
            <w:pPr>
              <w:rPr>
                <w:szCs w:val="21"/>
              </w:rPr>
            </w:pPr>
            <w:r>
              <w:t>911</w:t>
            </w:r>
          </w:p>
        </w:tc>
        <w:tc>
          <w:tcPr>
            <w:tcW w:w="3870" w:type="dxa"/>
            <w:tcBorders>
              <w:top w:val="single" w:sz="4" w:space="0" w:color="auto"/>
              <w:left w:val="single" w:sz="4" w:space="0" w:color="auto"/>
              <w:bottom w:val="single" w:sz="4" w:space="0" w:color="auto"/>
              <w:right w:val="single" w:sz="4" w:space="0" w:color="auto"/>
            </w:tcBorders>
            <w:shd w:val="clear" w:color="auto" w:fill="FFFECB"/>
            <w:vAlign w:val="center"/>
          </w:tcPr>
          <w:p w14:paraId="2FB8C608" w14:textId="0DA2CC9B" w:rsidR="0052346D" w:rsidRDefault="0052346D" w:rsidP="0052346D">
            <w:r w:rsidRPr="00F76AD0">
              <w:t>305-710-7991</w:t>
            </w:r>
          </w:p>
        </w:tc>
      </w:tr>
      <w:tr w:rsidR="0052346D" w:rsidRPr="00F76AD0" w14:paraId="0B9C7983" w14:textId="77777777" w:rsidTr="0052346D">
        <w:trPr>
          <w:trHeight w:val="300"/>
        </w:trPr>
        <w:tc>
          <w:tcPr>
            <w:tcW w:w="9820" w:type="dxa"/>
            <w:gridSpan w:val="3"/>
            <w:tcBorders>
              <w:top w:val="single" w:sz="4" w:space="0" w:color="auto"/>
              <w:left w:val="single" w:sz="4" w:space="0" w:color="auto"/>
              <w:bottom w:val="single" w:sz="4" w:space="0" w:color="auto"/>
              <w:right w:val="single" w:sz="4" w:space="0" w:color="auto"/>
            </w:tcBorders>
            <w:shd w:val="clear" w:color="auto" w:fill="F47621"/>
            <w:noWrap/>
            <w:vAlign w:val="center"/>
          </w:tcPr>
          <w:p w14:paraId="118DE525" w14:textId="0CEE4B7E" w:rsidR="0052346D" w:rsidRPr="0052346D" w:rsidRDefault="0052346D" w:rsidP="0052346D">
            <w:pPr>
              <w:jc w:val="center"/>
              <w:rPr>
                <w:b/>
              </w:rPr>
            </w:pPr>
            <w:r w:rsidRPr="0052346D">
              <w:rPr>
                <w:b/>
              </w:rPr>
              <w:t>UNIVERSITY EMERGENCY INFORMATION HOTLINE – 800-227-0354</w:t>
            </w:r>
          </w:p>
        </w:tc>
      </w:tr>
    </w:tbl>
    <w:p w14:paraId="604B4CE7" w14:textId="074078FB" w:rsidR="008843C8" w:rsidRDefault="008843C8" w:rsidP="00A86A68">
      <w:r>
        <w:t>The latest updates on what is occurring will be posted on the University of Miami homepage, Emergency Information Hotline, and Emergency Management Social Media Accounts.</w:t>
      </w:r>
    </w:p>
    <w:p w14:paraId="158B430B" w14:textId="43939DF4" w:rsidR="002B09D4" w:rsidRPr="006636E5" w:rsidRDefault="002B09D4" w:rsidP="00A86A68">
      <w:r w:rsidRPr="006636E5">
        <w:t xml:space="preserve">During an emergency, we recommend all employees consult the </w:t>
      </w:r>
      <w:r w:rsidR="00E84E33">
        <w:t>Emergency Management S</w:t>
      </w:r>
      <w:r w:rsidR="00D95A98">
        <w:t xml:space="preserve">ocial </w:t>
      </w:r>
      <w:r w:rsidR="00E84E33">
        <w:t>M</w:t>
      </w:r>
      <w:r w:rsidRPr="006636E5">
        <w:t>edia</w:t>
      </w:r>
      <w:r w:rsidR="000F6AE6">
        <w:t xml:space="preserve"> and the Emergency Information Hotline </w:t>
      </w:r>
      <w:r w:rsidRPr="006636E5">
        <w:t>for updates an</w:t>
      </w:r>
      <w:r w:rsidR="00673BBD">
        <w:t>d other important information.</w:t>
      </w:r>
    </w:p>
    <w:p w14:paraId="4B426222" w14:textId="77777777" w:rsidR="002B09D4" w:rsidRDefault="002B09D4" w:rsidP="00A86A68">
      <w:pPr>
        <w:rPr>
          <w:rStyle w:val="Hyperlink"/>
        </w:rPr>
      </w:pPr>
    </w:p>
    <w:p w14:paraId="3B2D81A2" w14:textId="77777777" w:rsidR="002B09D4" w:rsidRPr="00CA5171" w:rsidRDefault="002B09D4" w:rsidP="00A86A68">
      <w:pPr>
        <w:sectPr w:rsidR="002B09D4" w:rsidRPr="00CA5171">
          <w:headerReference w:type="even" r:id="rId22"/>
          <w:footerReference w:type="even" r:id="rId23"/>
          <w:headerReference w:type="first" r:id="rId24"/>
          <w:footerReference w:type="first" r:id="rId25"/>
          <w:type w:val="continuous"/>
          <w:pgSz w:w="12240" w:h="15840"/>
          <w:pgMar w:top="380" w:right="880" w:bottom="280" w:left="940" w:header="720" w:footer="720" w:gutter="0"/>
          <w:cols w:space="720"/>
        </w:sectPr>
      </w:pPr>
    </w:p>
    <w:p w14:paraId="621AD7C3" w14:textId="186FD7CE" w:rsidR="00902F61" w:rsidRPr="008F0F20" w:rsidRDefault="00902F61" w:rsidP="00D361BC">
      <w:pPr>
        <w:pStyle w:val="Heading1"/>
      </w:pPr>
      <w:bookmarkStart w:id="3" w:name="_Toc7687496"/>
      <w:r w:rsidRPr="00D361BC">
        <w:lastRenderedPageBreak/>
        <w:t>Prior to Hurricane Season</w:t>
      </w:r>
      <w:bookmarkEnd w:id="3"/>
    </w:p>
    <w:p w14:paraId="303BB61E" w14:textId="44F5BF96" w:rsidR="007A7C7D" w:rsidRDefault="009711CB" w:rsidP="00A86A68">
      <w:r w:rsidRPr="00694F78">
        <w:t xml:space="preserve">This checklist provides guidance on preparing for a potential impact from a tropical storm or hurricane. </w:t>
      </w:r>
      <w:r w:rsidR="00902F61" w:rsidRPr="00694F78">
        <w:t xml:space="preserve"> As we are unable to predict when a disaster may strike, each PI should complete this checklist annually p</w:t>
      </w:r>
      <w:r w:rsidR="008F0F20">
        <w:t xml:space="preserve">rior to </w:t>
      </w:r>
      <w:r w:rsidR="009141F4">
        <w:t>Hurricane S</w:t>
      </w:r>
      <w:r w:rsidR="008F0F20">
        <w:t xml:space="preserve">eason. </w:t>
      </w:r>
      <w:r w:rsidR="00902F61" w:rsidRPr="00694F78">
        <w:t xml:space="preserve"> </w:t>
      </w:r>
      <w:r w:rsidR="00C21F6C" w:rsidRPr="00694F78">
        <w:t xml:space="preserve">Although this checklist focuses on </w:t>
      </w:r>
      <w:r w:rsidR="00447FE8">
        <w:t xml:space="preserve">your employees, </w:t>
      </w:r>
      <w:r w:rsidR="00C21F6C" w:rsidRPr="00694F78">
        <w:t>the pr</w:t>
      </w:r>
      <w:r w:rsidR="00447FE8">
        <w:t>eparation of your work area(s),</w:t>
      </w:r>
      <w:r w:rsidR="00C21F6C" w:rsidRPr="00694F78">
        <w:t xml:space="preserve"> and lab equipment prior to </w:t>
      </w:r>
      <w:r w:rsidR="002069C2">
        <w:t>Hurricane Season</w:t>
      </w:r>
      <w:r w:rsidR="00C21F6C" w:rsidRPr="00694F78">
        <w:t xml:space="preserve">, the steps you will have carried out upon completion of this document </w:t>
      </w:r>
      <w:r w:rsidR="00447FE8">
        <w:t>will better prepare you for any other</w:t>
      </w:r>
      <w:r w:rsidR="00C21F6C" w:rsidRPr="00694F78">
        <w:t xml:space="preserve"> potential </w:t>
      </w:r>
      <w:r w:rsidR="00043CA4" w:rsidRPr="00694F78">
        <w:t xml:space="preserve">disasters. </w:t>
      </w:r>
    </w:p>
    <w:p w14:paraId="3D8FC015" w14:textId="1AD23CB6" w:rsidR="00284568" w:rsidRDefault="00284568" w:rsidP="00A86A68">
      <w:r>
        <w:t>Detailed information about how to accomplish items on the checklists is on the following pages.</w:t>
      </w:r>
    </w:p>
    <w:tbl>
      <w:tblPr>
        <w:tblStyle w:val="TableGrid"/>
        <w:tblpPr w:leftFromText="180" w:rightFromText="180" w:vertAnchor="text" w:horzAnchor="page" w:tblpX="1886" w:tblpY="667"/>
        <w:tblW w:w="0" w:type="auto"/>
        <w:tblCellMar>
          <w:left w:w="43" w:type="dxa"/>
          <w:right w:w="43" w:type="dxa"/>
        </w:tblCellMar>
        <w:tblLook w:val="04A0" w:firstRow="1" w:lastRow="0" w:firstColumn="1" w:lastColumn="0" w:noHBand="0" w:noVBand="1"/>
      </w:tblPr>
      <w:tblGrid>
        <w:gridCol w:w="742"/>
        <w:gridCol w:w="8523"/>
      </w:tblGrid>
      <w:tr w:rsidR="000E6607" w14:paraId="4C765522" w14:textId="77777777" w:rsidTr="006A50D6">
        <w:tc>
          <w:tcPr>
            <w:tcW w:w="742" w:type="dxa"/>
            <w:vAlign w:val="center"/>
          </w:tcPr>
          <w:p w14:paraId="1AAB53E4" w14:textId="066514FB" w:rsidR="000E6607" w:rsidRDefault="000E6607" w:rsidP="00E97D6B">
            <w:pPr>
              <w:pStyle w:val="ListParagraph"/>
              <w:spacing w:line="240" w:lineRule="auto"/>
              <w:ind w:left="0" w:right="0" w:firstLine="0"/>
              <w:jc w:val="center"/>
            </w:pPr>
            <w:r>
              <w:t>1.1</w:t>
            </w:r>
          </w:p>
        </w:tc>
        <w:tc>
          <w:tcPr>
            <w:tcW w:w="8523" w:type="dxa"/>
          </w:tcPr>
          <w:p w14:paraId="39BE169D" w14:textId="394B57FB" w:rsidR="000E6607" w:rsidRDefault="000E6607" w:rsidP="00E97D6B">
            <w:pPr>
              <w:pStyle w:val="ListParagraph"/>
              <w:tabs>
                <w:tab w:val="left" w:pos="7272"/>
              </w:tabs>
              <w:spacing w:line="240" w:lineRule="auto"/>
              <w:ind w:left="0" w:firstLine="0"/>
            </w:pPr>
            <w:r>
              <w:t>Register and label critical equipment (Medical School Only)</w:t>
            </w:r>
            <w:r w:rsidR="00A47831">
              <w:t>.</w:t>
            </w:r>
          </w:p>
        </w:tc>
      </w:tr>
      <w:tr w:rsidR="000E6607" w14:paraId="547B5BB1" w14:textId="77777777" w:rsidTr="006A50D6">
        <w:tc>
          <w:tcPr>
            <w:tcW w:w="742" w:type="dxa"/>
            <w:vAlign w:val="center"/>
          </w:tcPr>
          <w:p w14:paraId="72ACD9DB" w14:textId="310D6519" w:rsidR="000E6607" w:rsidRDefault="000E6607" w:rsidP="00E97D6B">
            <w:pPr>
              <w:pStyle w:val="ListParagraph"/>
              <w:spacing w:line="240" w:lineRule="auto"/>
              <w:ind w:left="0" w:right="0" w:firstLine="0"/>
              <w:jc w:val="center"/>
            </w:pPr>
            <w:r>
              <w:t>1.2</w:t>
            </w:r>
          </w:p>
        </w:tc>
        <w:tc>
          <w:tcPr>
            <w:tcW w:w="8523" w:type="dxa"/>
          </w:tcPr>
          <w:p w14:paraId="6C2EA4F6" w14:textId="5DBBEDC6" w:rsidR="000E6607" w:rsidRDefault="000E6607" w:rsidP="00E97D6B">
            <w:pPr>
              <w:pStyle w:val="ListParagraph"/>
              <w:spacing w:line="240" w:lineRule="auto"/>
              <w:ind w:left="0" w:firstLine="0"/>
            </w:pPr>
            <w:r>
              <w:t>Inventory each freezer/refrig</w:t>
            </w:r>
            <w:r w:rsidR="00A47831">
              <w:t>erator/cryogenic tank/cold room.</w:t>
            </w:r>
          </w:p>
        </w:tc>
      </w:tr>
      <w:tr w:rsidR="000E6607" w14:paraId="0BE17223" w14:textId="77777777" w:rsidTr="006A50D6">
        <w:tc>
          <w:tcPr>
            <w:tcW w:w="742" w:type="dxa"/>
          </w:tcPr>
          <w:p w14:paraId="1B79658D" w14:textId="7184BDF7" w:rsidR="000E6607" w:rsidRDefault="000E6607" w:rsidP="00E97D6B">
            <w:pPr>
              <w:pStyle w:val="ListParagraph"/>
              <w:spacing w:line="240" w:lineRule="auto"/>
              <w:ind w:left="0" w:right="0" w:firstLine="0"/>
              <w:jc w:val="center"/>
            </w:pPr>
            <w:r>
              <w:t>1.3</w:t>
            </w:r>
          </w:p>
        </w:tc>
        <w:tc>
          <w:tcPr>
            <w:tcW w:w="8523" w:type="dxa"/>
          </w:tcPr>
          <w:p w14:paraId="1B399A4E" w14:textId="6F2E9C9B" w:rsidR="000E6607" w:rsidRDefault="00671EC2" w:rsidP="00671EC2">
            <w:pPr>
              <w:pStyle w:val="ListParagraph"/>
              <w:spacing w:line="240" w:lineRule="auto"/>
              <w:ind w:left="0" w:firstLine="0"/>
            </w:pPr>
            <w:r>
              <w:t>Identify critical samples.</w:t>
            </w:r>
          </w:p>
        </w:tc>
      </w:tr>
      <w:tr w:rsidR="000E6607" w14:paraId="75BCD54E" w14:textId="77777777" w:rsidTr="006A50D6">
        <w:tc>
          <w:tcPr>
            <w:tcW w:w="742" w:type="dxa"/>
          </w:tcPr>
          <w:p w14:paraId="62E46D59" w14:textId="158E2423" w:rsidR="000E6607" w:rsidRDefault="000E6607" w:rsidP="00E97D6B">
            <w:pPr>
              <w:pStyle w:val="ListParagraph"/>
              <w:spacing w:line="240" w:lineRule="auto"/>
              <w:ind w:left="0" w:right="0" w:firstLine="0"/>
              <w:jc w:val="center"/>
            </w:pPr>
            <w:r>
              <w:t>1.4</w:t>
            </w:r>
          </w:p>
        </w:tc>
        <w:tc>
          <w:tcPr>
            <w:tcW w:w="8523" w:type="dxa"/>
          </w:tcPr>
          <w:p w14:paraId="7043D7DB" w14:textId="3A28EE9A" w:rsidR="000E6607" w:rsidRDefault="000E6607" w:rsidP="00E97D6B">
            <w:pPr>
              <w:pStyle w:val="ListParagraph"/>
              <w:spacing w:line="240" w:lineRule="auto"/>
              <w:ind w:left="0" w:firstLine="0"/>
            </w:pPr>
            <w:r>
              <w:t xml:space="preserve">Division of Veterinary Resources (DVR) </w:t>
            </w:r>
            <w:r w:rsidR="00906557">
              <w:t>information</w:t>
            </w:r>
          </w:p>
        </w:tc>
      </w:tr>
    </w:tbl>
    <w:p w14:paraId="5DA05134" w14:textId="01C6CE69" w:rsidR="00D81270" w:rsidRPr="00D25310" w:rsidRDefault="00D81270" w:rsidP="001D15B3">
      <w:pPr>
        <w:pStyle w:val="Heading3"/>
        <w:ind w:left="900"/>
      </w:pPr>
      <w:bookmarkStart w:id="4" w:name="_Toc7687497"/>
      <w:r w:rsidRPr="00D25310">
        <w:t>PREPARING SAMPLES &amp; LAB</w:t>
      </w:r>
      <w:r w:rsidRPr="00D25310">
        <w:rPr>
          <w:spacing w:val="-5"/>
        </w:rPr>
        <w:t xml:space="preserve"> </w:t>
      </w:r>
      <w:r w:rsidRPr="00D25310">
        <w:t>EQUIPMENT</w:t>
      </w:r>
      <w:bookmarkEnd w:id="4"/>
      <w:r>
        <w:t xml:space="preserve"> </w:t>
      </w:r>
    </w:p>
    <w:p w14:paraId="437258D4" w14:textId="2C1428AF" w:rsidR="000E6607" w:rsidRDefault="000E6607" w:rsidP="00724A5B">
      <w:pPr>
        <w:ind w:left="1080"/>
      </w:pPr>
    </w:p>
    <w:p w14:paraId="7AAF61D9" w14:textId="4F52CACA" w:rsidR="00CD14B7" w:rsidRPr="00D25310" w:rsidRDefault="00CD14B7" w:rsidP="00CD14B7">
      <w:pPr>
        <w:pStyle w:val="Heading3"/>
      </w:pPr>
      <w:r w:rsidRPr="00D25310">
        <w:t>PREPARING</w:t>
      </w:r>
      <w:r w:rsidRPr="00D25310">
        <w:rPr>
          <w:spacing w:val="-2"/>
        </w:rPr>
        <w:t xml:space="preserve"> </w:t>
      </w:r>
      <w:r w:rsidRPr="00D25310">
        <w:t>LAB/OFFICE</w:t>
      </w:r>
    </w:p>
    <w:p w14:paraId="1C6993D9" w14:textId="77777777" w:rsidR="00CD14B7" w:rsidRDefault="00CD14B7" w:rsidP="00724A5B">
      <w:pPr>
        <w:ind w:left="1080"/>
      </w:pPr>
    </w:p>
    <w:tbl>
      <w:tblPr>
        <w:tblStyle w:val="TableGrid"/>
        <w:tblpPr w:leftFromText="180" w:rightFromText="180" w:vertAnchor="text" w:horzAnchor="page" w:tblpX="1881" w:tblpY="489"/>
        <w:tblW w:w="0" w:type="auto"/>
        <w:tblCellMar>
          <w:left w:w="43" w:type="dxa"/>
          <w:right w:w="43" w:type="dxa"/>
        </w:tblCellMar>
        <w:tblLook w:val="04A0" w:firstRow="1" w:lastRow="0" w:firstColumn="1" w:lastColumn="0" w:noHBand="0" w:noVBand="1"/>
      </w:tblPr>
      <w:tblGrid>
        <w:gridCol w:w="742"/>
        <w:gridCol w:w="8523"/>
      </w:tblGrid>
      <w:tr w:rsidR="00CF6FC8" w14:paraId="3088477F" w14:textId="77777777" w:rsidTr="006A50D6">
        <w:tc>
          <w:tcPr>
            <w:tcW w:w="742" w:type="dxa"/>
          </w:tcPr>
          <w:p w14:paraId="4EBF89C4" w14:textId="25A306EF" w:rsidR="00CF6FC8" w:rsidRDefault="00CF6FC8" w:rsidP="00E97D6B">
            <w:pPr>
              <w:spacing w:line="240" w:lineRule="auto"/>
              <w:ind w:left="0" w:right="0" w:firstLine="0"/>
              <w:jc w:val="center"/>
            </w:pPr>
            <w:r>
              <w:t>2.1</w:t>
            </w:r>
          </w:p>
        </w:tc>
        <w:tc>
          <w:tcPr>
            <w:tcW w:w="8523" w:type="dxa"/>
          </w:tcPr>
          <w:p w14:paraId="2514F859" w14:textId="196AB8F6" w:rsidR="00CF6FC8" w:rsidRDefault="00CF6FC8" w:rsidP="00E97D6B">
            <w:pPr>
              <w:spacing w:line="240" w:lineRule="auto"/>
              <w:ind w:left="0" w:firstLine="0"/>
            </w:pPr>
            <w:r>
              <w:t>Update emergency supply inventory.</w:t>
            </w:r>
          </w:p>
        </w:tc>
      </w:tr>
      <w:tr w:rsidR="00CF6FC8" w14:paraId="2FCE32A3" w14:textId="77777777" w:rsidTr="006A50D6">
        <w:tc>
          <w:tcPr>
            <w:tcW w:w="742" w:type="dxa"/>
          </w:tcPr>
          <w:p w14:paraId="772BB2D1" w14:textId="1FF8A1AB" w:rsidR="00CF6FC8" w:rsidRDefault="00CF6FC8" w:rsidP="00E97D6B">
            <w:pPr>
              <w:spacing w:line="240" w:lineRule="auto"/>
              <w:ind w:left="0" w:right="0" w:firstLine="0"/>
              <w:jc w:val="center"/>
            </w:pPr>
            <w:r>
              <w:t>2.2</w:t>
            </w:r>
          </w:p>
        </w:tc>
        <w:tc>
          <w:tcPr>
            <w:tcW w:w="8523" w:type="dxa"/>
          </w:tcPr>
          <w:p w14:paraId="6277FA67" w14:textId="00B04EAB" w:rsidR="00CF6FC8" w:rsidRPr="00CF6FC8" w:rsidRDefault="00CF6FC8" w:rsidP="00E97D6B">
            <w:pPr>
              <w:spacing w:line="240" w:lineRule="auto"/>
              <w:ind w:left="0" w:firstLine="0"/>
            </w:pPr>
            <w:r>
              <w:t xml:space="preserve">Keep full liquid nitrogen supply tanks and </w:t>
            </w:r>
            <w:r w:rsidR="009A6A80" w:rsidRPr="00614B2C">
              <w:t>compressed</w:t>
            </w:r>
            <w:r w:rsidR="009A6A80">
              <w:t xml:space="preserve"> </w:t>
            </w:r>
            <w:r>
              <w:t>gas (</w:t>
            </w:r>
            <w:r w:rsidR="00D7228A" w:rsidRPr="00614B2C">
              <w:t>ex</w:t>
            </w:r>
            <w:r w:rsidR="00D7228A">
              <w:t xml:space="preserve">. </w:t>
            </w:r>
            <w:r>
              <w:t>CO</w:t>
            </w:r>
            <w:r>
              <w:rPr>
                <w:vertAlign w:val="subscript"/>
              </w:rPr>
              <w:t>2</w:t>
            </w:r>
            <w:r>
              <w:t>, N</w:t>
            </w:r>
            <w:r>
              <w:rPr>
                <w:vertAlign w:val="subscript"/>
              </w:rPr>
              <w:t>2</w:t>
            </w:r>
            <w:r w:rsidR="00D7228A">
              <w:rPr>
                <w:vertAlign w:val="subscript"/>
              </w:rPr>
              <w:t>,</w:t>
            </w:r>
            <w:r>
              <w:t xml:space="preserve">) cylinders on </w:t>
            </w:r>
            <w:r w:rsidR="00A47831">
              <w:t>hand.</w:t>
            </w:r>
          </w:p>
        </w:tc>
      </w:tr>
      <w:tr w:rsidR="00CF6FC8" w14:paraId="5EE71327" w14:textId="77777777" w:rsidTr="006A50D6">
        <w:tc>
          <w:tcPr>
            <w:tcW w:w="742" w:type="dxa"/>
          </w:tcPr>
          <w:p w14:paraId="14795C4D" w14:textId="7AF74E1D" w:rsidR="00CF6FC8" w:rsidRDefault="004B1990" w:rsidP="00E97D6B">
            <w:pPr>
              <w:spacing w:line="240" w:lineRule="auto"/>
              <w:ind w:left="0" w:right="0" w:firstLine="0"/>
              <w:jc w:val="center"/>
            </w:pPr>
            <w:r>
              <w:t>2.3</w:t>
            </w:r>
          </w:p>
        </w:tc>
        <w:tc>
          <w:tcPr>
            <w:tcW w:w="8523" w:type="dxa"/>
          </w:tcPr>
          <w:p w14:paraId="0ED6BB96" w14:textId="7C5F0CBB" w:rsidR="00CF6FC8" w:rsidRDefault="004B1990" w:rsidP="00E97D6B">
            <w:pPr>
              <w:spacing w:line="240" w:lineRule="auto"/>
              <w:ind w:left="0" w:firstLine="0"/>
            </w:pPr>
            <w:r>
              <w:t xml:space="preserve">Radioactive </w:t>
            </w:r>
            <w:r w:rsidR="00906557">
              <w:t>waste</w:t>
            </w:r>
            <w:r w:rsidR="00CD14B7">
              <w:t xml:space="preserve"> preparation</w:t>
            </w:r>
          </w:p>
        </w:tc>
      </w:tr>
      <w:tr w:rsidR="00CF6FC8" w14:paraId="0FAD81E2" w14:textId="77777777" w:rsidTr="006A50D6">
        <w:tc>
          <w:tcPr>
            <w:tcW w:w="742" w:type="dxa"/>
          </w:tcPr>
          <w:p w14:paraId="61D698B5" w14:textId="3E104ACB" w:rsidR="00CF6FC8" w:rsidRDefault="004B1990" w:rsidP="00E97D6B">
            <w:pPr>
              <w:spacing w:line="240" w:lineRule="auto"/>
              <w:ind w:left="0" w:right="0" w:firstLine="0"/>
              <w:jc w:val="center"/>
            </w:pPr>
            <w:r>
              <w:t>2.4</w:t>
            </w:r>
          </w:p>
        </w:tc>
        <w:tc>
          <w:tcPr>
            <w:tcW w:w="8523" w:type="dxa"/>
          </w:tcPr>
          <w:p w14:paraId="00AD33EB" w14:textId="724BEA80" w:rsidR="00CF6FC8" w:rsidRDefault="004B1990" w:rsidP="00E97D6B">
            <w:pPr>
              <w:spacing w:line="240" w:lineRule="auto"/>
              <w:ind w:left="0" w:firstLine="0"/>
            </w:pPr>
            <w:r>
              <w:t>Confirm that your spill control kit is</w:t>
            </w:r>
            <w:r w:rsidR="00A96046">
              <w:t xml:space="preserve"> </w:t>
            </w:r>
            <w:r>
              <w:t>st</w:t>
            </w:r>
            <w:r w:rsidR="00A47831">
              <w:t>ocked and its location is marked.</w:t>
            </w:r>
          </w:p>
        </w:tc>
      </w:tr>
      <w:tr w:rsidR="00CF6FC8" w14:paraId="6AE14460" w14:textId="77777777" w:rsidTr="006A50D6">
        <w:tc>
          <w:tcPr>
            <w:tcW w:w="742" w:type="dxa"/>
          </w:tcPr>
          <w:p w14:paraId="0E5C87D5" w14:textId="060EEEBD" w:rsidR="00CF6FC8" w:rsidRDefault="004B1990" w:rsidP="00E97D6B">
            <w:pPr>
              <w:spacing w:line="240" w:lineRule="auto"/>
              <w:ind w:left="0" w:right="-15" w:firstLine="0"/>
              <w:jc w:val="center"/>
            </w:pPr>
            <w:r>
              <w:t>2.5</w:t>
            </w:r>
          </w:p>
        </w:tc>
        <w:tc>
          <w:tcPr>
            <w:tcW w:w="8523" w:type="dxa"/>
          </w:tcPr>
          <w:p w14:paraId="0ED3B55C" w14:textId="2A806BCF" w:rsidR="00CF6FC8" w:rsidRDefault="00CD14B7" w:rsidP="00E97D6B">
            <w:pPr>
              <w:spacing w:line="240" w:lineRule="auto"/>
              <w:ind w:left="0" w:firstLine="0"/>
            </w:pPr>
            <w:r>
              <w:t>Confirm d</w:t>
            </w:r>
            <w:r w:rsidR="004B1990">
              <w:t xml:space="preserve">ata </w:t>
            </w:r>
            <w:r w:rsidR="00906557">
              <w:t>storage</w:t>
            </w:r>
          </w:p>
        </w:tc>
      </w:tr>
      <w:tr w:rsidR="00CF6FC8" w14:paraId="0ECE8A71" w14:textId="77777777" w:rsidTr="006A50D6">
        <w:tc>
          <w:tcPr>
            <w:tcW w:w="742" w:type="dxa"/>
          </w:tcPr>
          <w:p w14:paraId="5F09170A" w14:textId="7D886A70" w:rsidR="00CF6FC8" w:rsidRDefault="004B1990" w:rsidP="00E97D6B">
            <w:pPr>
              <w:spacing w:line="240" w:lineRule="auto"/>
              <w:ind w:left="0" w:right="-15" w:firstLine="0"/>
              <w:jc w:val="center"/>
            </w:pPr>
            <w:r>
              <w:t>2.6</w:t>
            </w:r>
          </w:p>
        </w:tc>
        <w:tc>
          <w:tcPr>
            <w:tcW w:w="8523" w:type="dxa"/>
          </w:tcPr>
          <w:p w14:paraId="7AC5BC1C" w14:textId="21FD069F" w:rsidR="00CF6FC8" w:rsidRDefault="004B1990" w:rsidP="00E97D6B">
            <w:pPr>
              <w:spacing w:line="240" w:lineRule="auto"/>
              <w:ind w:left="0" w:firstLine="0"/>
            </w:pPr>
            <w:r>
              <w:t>Take photos/videos of office area, lab area, and all equipment</w:t>
            </w:r>
            <w:r w:rsidR="00AF17F2">
              <w:t>.</w:t>
            </w:r>
          </w:p>
        </w:tc>
      </w:tr>
      <w:tr w:rsidR="008F5738" w14:paraId="1EC65065" w14:textId="77777777" w:rsidTr="006A50D6">
        <w:tc>
          <w:tcPr>
            <w:tcW w:w="742" w:type="dxa"/>
          </w:tcPr>
          <w:p w14:paraId="416A6E4F" w14:textId="37A2CE19" w:rsidR="008F5738" w:rsidRDefault="007B743B" w:rsidP="00E97D6B">
            <w:pPr>
              <w:spacing w:line="240" w:lineRule="auto"/>
              <w:ind w:left="0" w:right="-15" w:firstLine="0"/>
              <w:jc w:val="center"/>
            </w:pPr>
            <w:r>
              <w:t>2.7</w:t>
            </w:r>
          </w:p>
        </w:tc>
        <w:tc>
          <w:tcPr>
            <w:tcW w:w="8523" w:type="dxa"/>
          </w:tcPr>
          <w:p w14:paraId="2B16A50B" w14:textId="70FA1D45" w:rsidR="008F5738" w:rsidRDefault="00584254" w:rsidP="00E97D6B">
            <w:pPr>
              <w:spacing w:line="240" w:lineRule="auto"/>
              <w:ind w:left="0" w:firstLine="0"/>
            </w:pPr>
            <w:r>
              <w:t>Update lab signage.</w:t>
            </w:r>
          </w:p>
        </w:tc>
      </w:tr>
      <w:tr w:rsidR="008F47B1" w14:paraId="4D20A2A2" w14:textId="77777777" w:rsidTr="006A50D6">
        <w:tc>
          <w:tcPr>
            <w:tcW w:w="742" w:type="dxa"/>
          </w:tcPr>
          <w:p w14:paraId="59C76B12" w14:textId="77815AB3" w:rsidR="008F47B1" w:rsidRDefault="008F47B1" w:rsidP="008F47B1">
            <w:pPr>
              <w:spacing w:line="240" w:lineRule="auto"/>
              <w:ind w:left="0" w:right="-15" w:firstLine="0"/>
              <w:jc w:val="center"/>
            </w:pPr>
            <w:r>
              <w:t>2.8</w:t>
            </w:r>
          </w:p>
        </w:tc>
        <w:tc>
          <w:tcPr>
            <w:tcW w:w="8523" w:type="dxa"/>
          </w:tcPr>
          <w:p w14:paraId="526378DD" w14:textId="78CC7A78" w:rsidR="008F47B1" w:rsidRDefault="008F47B1" w:rsidP="008F47B1">
            <w:pPr>
              <w:spacing w:line="240" w:lineRule="auto"/>
              <w:ind w:left="0" w:firstLine="0"/>
            </w:pPr>
            <w:r>
              <w:t>Check your fire extinguisher.</w:t>
            </w:r>
          </w:p>
        </w:tc>
      </w:tr>
      <w:tr w:rsidR="008F47B1" w14:paraId="2297288C" w14:textId="77777777" w:rsidTr="006A50D6">
        <w:tc>
          <w:tcPr>
            <w:tcW w:w="742" w:type="dxa"/>
          </w:tcPr>
          <w:p w14:paraId="6F05F36C" w14:textId="183F578C" w:rsidR="008F47B1" w:rsidRDefault="008F47B1" w:rsidP="008F47B1">
            <w:pPr>
              <w:spacing w:line="240" w:lineRule="auto"/>
              <w:ind w:left="0" w:right="-15" w:firstLine="0"/>
              <w:jc w:val="center"/>
            </w:pPr>
            <w:r>
              <w:t>2.9</w:t>
            </w:r>
          </w:p>
        </w:tc>
        <w:tc>
          <w:tcPr>
            <w:tcW w:w="8523" w:type="dxa"/>
          </w:tcPr>
          <w:p w14:paraId="52585A90" w14:textId="627A865F" w:rsidR="008F47B1" w:rsidRDefault="008F47B1" w:rsidP="008F47B1">
            <w:pPr>
              <w:spacing w:line="240" w:lineRule="auto"/>
              <w:ind w:left="0" w:firstLine="0"/>
            </w:pPr>
            <w:r>
              <w:t>Don’t stack supplies up to the ceiling.</w:t>
            </w:r>
          </w:p>
        </w:tc>
      </w:tr>
      <w:tr w:rsidR="008F47B1" w14:paraId="2D0E3D30" w14:textId="77777777" w:rsidTr="006A50D6">
        <w:tc>
          <w:tcPr>
            <w:tcW w:w="742" w:type="dxa"/>
          </w:tcPr>
          <w:p w14:paraId="6F19D574" w14:textId="164FB1D7" w:rsidR="008F47B1" w:rsidRDefault="008F47B1" w:rsidP="008F47B1">
            <w:pPr>
              <w:spacing w:line="240" w:lineRule="auto"/>
              <w:ind w:left="0" w:right="-15" w:firstLine="0"/>
              <w:jc w:val="center"/>
            </w:pPr>
            <w:r>
              <w:t>2.10</w:t>
            </w:r>
          </w:p>
        </w:tc>
        <w:tc>
          <w:tcPr>
            <w:tcW w:w="8523" w:type="dxa"/>
          </w:tcPr>
          <w:p w14:paraId="4D1EAE36" w14:textId="3B731591" w:rsidR="008F47B1" w:rsidRDefault="008F47B1" w:rsidP="008F47B1">
            <w:pPr>
              <w:spacing w:line="240" w:lineRule="auto"/>
              <w:ind w:left="0" w:firstLine="0"/>
            </w:pPr>
            <w:r>
              <w:t>Observe good housekeeping.</w:t>
            </w:r>
          </w:p>
        </w:tc>
      </w:tr>
      <w:tr w:rsidR="008F47B1" w14:paraId="12A67696" w14:textId="77777777" w:rsidTr="006A50D6">
        <w:tc>
          <w:tcPr>
            <w:tcW w:w="742" w:type="dxa"/>
          </w:tcPr>
          <w:p w14:paraId="176E6E7B" w14:textId="115E5DBB" w:rsidR="008F47B1" w:rsidRDefault="008F47B1" w:rsidP="008F47B1">
            <w:pPr>
              <w:spacing w:line="240" w:lineRule="auto"/>
              <w:ind w:left="0" w:right="-15" w:firstLine="0"/>
              <w:jc w:val="center"/>
            </w:pPr>
            <w:r>
              <w:t>2.11</w:t>
            </w:r>
          </w:p>
        </w:tc>
        <w:tc>
          <w:tcPr>
            <w:tcW w:w="8523" w:type="dxa"/>
          </w:tcPr>
          <w:p w14:paraId="02911385" w14:textId="63CD656E" w:rsidR="008F47B1" w:rsidRDefault="008F47B1" w:rsidP="008F47B1">
            <w:pPr>
              <w:spacing w:line="240" w:lineRule="auto"/>
              <w:ind w:left="0" w:firstLine="0"/>
            </w:pPr>
            <w:r>
              <w:t>Check chemical containers for integrity.</w:t>
            </w:r>
          </w:p>
        </w:tc>
      </w:tr>
      <w:tr w:rsidR="008F47B1" w14:paraId="4D6D8BE8" w14:textId="77777777" w:rsidTr="006A50D6">
        <w:tc>
          <w:tcPr>
            <w:tcW w:w="742" w:type="dxa"/>
          </w:tcPr>
          <w:p w14:paraId="412C4A3E" w14:textId="371D70CC" w:rsidR="008F47B1" w:rsidRDefault="008F47B1" w:rsidP="008F47B1">
            <w:pPr>
              <w:spacing w:line="240" w:lineRule="auto"/>
              <w:ind w:left="0" w:right="-15" w:firstLine="0"/>
              <w:jc w:val="center"/>
            </w:pPr>
            <w:r>
              <w:lastRenderedPageBreak/>
              <w:t>2.12</w:t>
            </w:r>
          </w:p>
        </w:tc>
        <w:tc>
          <w:tcPr>
            <w:tcW w:w="8523" w:type="dxa"/>
          </w:tcPr>
          <w:p w14:paraId="5B28F5E0" w14:textId="2D68B410" w:rsidR="008F47B1" w:rsidRDefault="008F47B1" w:rsidP="008F47B1">
            <w:pPr>
              <w:spacing w:line="240" w:lineRule="auto"/>
              <w:ind w:left="0" w:firstLine="0"/>
            </w:pPr>
            <w:r>
              <w:t>Keep chemicals below shoulder height.</w:t>
            </w:r>
          </w:p>
        </w:tc>
      </w:tr>
      <w:tr w:rsidR="008F47B1" w14:paraId="49027EAE" w14:textId="77777777" w:rsidTr="006A50D6">
        <w:tc>
          <w:tcPr>
            <w:tcW w:w="742" w:type="dxa"/>
          </w:tcPr>
          <w:p w14:paraId="3C1A71DB" w14:textId="7CE293BD" w:rsidR="008F47B1" w:rsidRDefault="008F47B1" w:rsidP="008F47B1">
            <w:pPr>
              <w:spacing w:line="240" w:lineRule="auto"/>
              <w:ind w:left="0" w:right="-15" w:firstLine="0"/>
              <w:jc w:val="center"/>
            </w:pPr>
            <w:r>
              <w:t>2.13</w:t>
            </w:r>
          </w:p>
        </w:tc>
        <w:tc>
          <w:tcPr>
            <w:tcW w:w="8523" w:type="dxa"/>
          </w:tcPr>
          <w:p w14:paraId="5D8EC403" w14:textId="733CEE2C" w:rsidR="008F47B1" w:rsidRDefault="008F47B1" w:rsidP="008F47B1">
            <w:pPr>
              <w:spacing w:line="240" w:lineRule="auto"/>
              <w:ind w:left="0" w:firstLine="0"/>
            </w:pPr>
            <w:r>
              <w:t>Properly secure gas cylinders.</w:t>
            </w:r>
          </w:p>
        </w:tc>
      </w:tr>
      <w:tr w:rsidR="008F47B1" w14:paraId="51DDED37" w14:textId="77777777" w:rsidTr="006A50D6">
        <w:tc>
          <w:tcPr>
            <w:tcW w:w="742" w:type="dxa"/>
          </w:tcPr>
          <w:p w14:paraId="238F6E48" w14:textId="1E7E1160" w:rsidR="008F47B1" w:rsidRDefault="008F47B1" w:rsidP="008F47B1">
            <w:pPr>
              <w:spacing w:line="240" w:lineRule="auto"/>
              <w:ind w:left="0" w:right="-15" w:firstLine="0"/>
              <w:jc w:val="center"/>
            </w:pPr>
            <w:r>
              <w:t>2.14</w:t>
            </w:r>
          </w:p>
        </w:tc>
        <w:tc>
          <w:tcPr>
            <w:tcW w:w="8523" w:type="dxa"/>
          </w:tcPr>
          <w:p w14:paraId="50867907" w14:textId="626EB7D6" w:rsidR="008F47B1" w:rsidRDefault="008F47B1" w:rsidP="008F47B1">
            <w:pPr>
              <w:spacing w:line="240" w:lineRule="auto"/>
              <w:ind w:left="0" w:firstLine="0"/>
            </w:pPr>
            <w:r>
              <w:t>Segregate chemicals by hazard class.</w:t>
            </w:r>
          </w:p>
        </w:tc>
      </w:tr>
      <w:tr w:rsidR="008F47B1" w14:paraId="628A3A76" w14:textId="77777777" w:rsidTr="006A50D6">
        <w:tc>
          <w:tcPr>
            <w:tcW w:w="742" w:type="dxa"/>
          </w:tcPr>
          <w:p w14:paraId="3D9FA4C6" w14:textId="30948DA1" w:rsidR="008F47B1" w:rsidRDefault="008F47B1" w:rsidP="008F47B1">
            <w:pPr>
              <w:spacing w:line="240" w:lineRule="auto"/>
              <w:ind w:left="0" w:right="-15" w:firstLine="0"/>
              <w:jc w:val="center"/>
            </w:pPr>
            <w:r>
              <w:t>2.15</w:t>
            </w:r>
          </w:p>
        </w:tc>
        <w:tc>
          <w:tcPr>
            <w:tcW w:w="8523" w:type="dxa"/>
          </w:tcPr>
          <w:p w14:paraId="30811187" w14:textId="3559488D" w:rsidR="008F47B1" w:rsidRDefault="008F47B1" w:rsidP="008F47B1">
            <w:pPr>
              <w:spacing w:line="240" w:lineRule="auto"/>
              <w:ind w:left="0" w:firstLine="0"/>
            </w:pPr>
            <w:r>
              <w:t>Use secondary containment for chemicals and liquid waste.</w:t>
            </w:r>
          </w:p>
        </w:tc>
      </w:tr>
      <w:tr w:rsidR="008F47B1" w14:paraId="2659DF47" w14:textId="77777777" w:rsidTr="006A50D6">
        <w:tc>
          <w:tcPr>
            <w:tcW w:w="742" w:type="dxa"/>
          </w:tcPr>
          <w:p w14:paraId="651C1117" w14:textId="78DFBCDF" w:rsidR="008F47B1" w:rsidRDefault="008F47B1" w:rsidP="008F47B1">
            <w:pPr>
              <w:spacing w:line="240" w:lineRule="auto"/>
              <w:ind w:left="0" w:right="-15" w:firstLine="0"/>
              <w:jc w:val="center"/>
            </w:pPr>
          </w:p>
        </w:tc>
        <w:tc>
          <w:tcPr>
            <w:tcW w:w="8523" w:type="dxa"/>
          </w:tcPr>
          <w:p w14:paraId="00C87C6C" w14:textId="10E6949B" w:rsidR="008F47B1" w:rsidRDefault="008F47B1" w:rsidP="008F47B1">
            <w:pPr>
              <w:spacing w:line="240" w:lineRule="auto"/>
              <w:ind w:left="0" w:firstLine="0"/>
            </w:pPr>
          </w:p>
        </w:tc>
      </w:tr>
    </w:tbl>
    <w:p w14:paraId="1C188C47" w14:textId="77777777" w:rsidR="00724A5B" w:rsidRDefault="00724A5B" w:rsidP="00724A5B">
      <w:pPr>
        <w:ind w:left="990"/>
      </w:pPr>
      <w:bookmarkStart w:id="5" w:name="_Toc7687499"/>
    </w:p>
    <w:p w14:paraId="4868D245" w14:textId="67E37551" w:rsidR="00D81270" w:rsidRPr="00D25310" w:rsidRDefault="00D81270" w:rsidP="00724A5B">
      <w:pPr>
        <w:pStyle w:val="Heading3"/>
        <w:tabs>
          <w:tab w:val="left" w:pos="900"/>
          <w:tab w:val="left" w:pos="990"/>
        </w:tabs>
        <w:spacing w:before="0"/>
        <w:ind w:left="990"/>
      </w:pPr>
      <w:r w:rsidRPr="00D25310">
        <w:t>PREPARING</w:t>
      </w:r>
      <w:r w:rsidRPr="00D25310">
        <w:rPr>
          <w:spacing w:val="-4"/>
        </w:rPr>
        <w:t xml:space="preserve"> </w:t>
      </w:r>
      <w:r w:rsidRPr="00D25310">
        <w:t>ADMINISTRATION/PERSONNEL</w:t>
      </w:r>
      <w:bookmarkEnd w:id="5"/>
    </w:p>
    <w:tbl>
      <w:tblPr>
        <w:tblStyle w:val="TableGrid"/>
        <w:tblW w:w="9302" w:type="dxa"/>
        <w:tblInd w:w="895" w:type="dxa"/>
        <w:tblLayout w:type="fixed"/>
        <w:tblCellMar>
          <w:left w:w="14" w:type="dxa"/>
          <w:right w:w="14" w:type="dxa"/>
        </w:tblCellMar>
        <w:tblLook w:val="04A0" w:firstRow="1" w:lastRow="0" w:firstColumn="1" w:lastColumn="0" w:noHBand="0" w:noVBand="1"/>
      </w:tblPr>
      <w:tblGrid>
        <w:gridCol w:w="749"/>
        <w:gridCol w:w="8553"/>
      </w:tblGrid>
      <w:tr w:rsidR="00AF17F2" w:rsidRPr="00190BB5" w14:paraId="29293E65" w14:textId="77777777" w:rsidTr="003D01EC">
        <w:tc>
          <w:tcPr>
            <w:tcW w:w="749" w:type="dxa"/>
          </w:tcPr>
          <w:p w14:paraId="67695B40" w14:textId="72E9D117" w:rsidR="00AF17F2" w:rsidRPr="00190BB5" w:rsidRDefault="00AF17F2" w:rsidP="00190BB5">
            <w:pPr>
              <w:spacing w:line="240" w:lineRule="auto"/>
              <w:ind w:left="0" w:right="0" w:firstLine="0"/>
              <w:jc w:val="center"/>
            </w:pPr>
            <w:r w:rsidRPr="00190BB5">
              <w:t>3.1</w:t>
            </w:r>
          </w:p>
        </w:tc>
        <w:tc>
          <w:tcPr>
            <w:tcW w:w="8553" w:type="dxa"/>
          </w:tcPr>
          <w:p w14:paraId="4FDE95E4" w14:textId="1DD785ED" w:rsidR="00AF17F2" w:rsidRPr="00190BB5" w:rsidRDefault="00AF17F2" w:rsidP="00E97D6B">
            <w:pPr>
              <w:pStyle w:val="ListParagraph"/>
              <w:spacing w:line="240" w:lineRule="auto"/>
              <w:ind w:left="0" w:firstLine="0"/>
            </w:pPr>
            <w:r w:rsidRPr="00190BB5">
              <w:t xml:space="preserve">Review/maintain individual unit plan via </w:t>
            </w:r>
            <w:proofErr w:type="spellStart"/>
            <w:r w:rsidRPr="00190BB5">
              <w:t>U</w:t>
            </w:r>
            <w:r w:rsidR="005D15E6" w:rsidRPr="00190BB5">
              <w:t>R</w:t>
            </w:r>
            <w:r w:rsidRPr="00190BB5">
              <w:t>eady</w:t>
            </w:r>
            <w:proofErr w:type="spellEnd"/>
            <w:r w:rsidRPr="00190BB5">
              <w:t>.</w:t>
            </w:r>
          </w:p>
        </w:tc>
      </w:tr>
      <w:tr w:rsidR="00AF17F2" w:rsidRPr="00190BB5" w14:paraId="19B8F2DB" w14:textId="77777777" w:rsidTr="003D01EC">
        <w:tc>
          <w:tcPr>
            <w:tcW w:w="749" w:type="dxa"/>
          </w:tcPr>
          <w:p w14:paraId="2E4B781E" w14:textId="02A97359" w:rsidR="00AF17F2" w:rsidRPr="00190BB5" w:rsidRDefault="00AF17F2" w:rsidP="00E97D6B">
            <w:pPr>
              <w:pStyle w:val="ListParagraph"/>
              <w:spacing w:line="240" w:lineRule="auto"/>
              <w:ind w:left="0" w:right="0" w:firstLine="0"/>
              <w:jc w:val="center"/>
            </w:pPr>
            <w:r w:rsidRPr="00190BB5">
              <w:t>3.2</w:t>
            </w:r>
          </w:p>
        </w:tc>
        <w:tc>
          <w:tcPr>
            <w:tcW w:w="8553" w:type="dxa"/>
          </w:tcPr>
          <w:p w14:paraId="204BDF0F" w14:textId="41B298AA" w:rsidR="00AF17F2" w:rsidRPr="00190BB5" w:rsidRDefault="00AF17F2" w:rsidP="00E97D6B">
            <w:pPr>
              <w:pStyle w:val="ListParagraph"/>
              <w:spacing w:line="240" w:lineRule="auto"/>
              <w:ind w:left="0" w:firstLine="0"/>
            </w:pPr>
            <w:r w:rsidRPr="00190BB5">
              <w:t>Update emergency contact information in Workday.</w:t>
            </w:r>
          </w:p>
        </w:tc>
      </w:tr>
      <w:tr w:rsidR="00AF17F2" w:rsidRPr="00190BB5" w14:paraId="1E0958EB" w14:textId="77777777" w:rsidTr="003D01EC">
        <w:tc>
          <w:tcPr>
            <w:tcW w:w="749" w:type="dxa"/>
          </w:tcPr>
          <w:p w14:paraId="67497C12" w14:textId="072CE177" w:rsidR="00AF17F2" w:rsidRPr="00190BB5" w:rsidRDefault="00AF17F2" w:rsidP="00E97D6B">
            <w:pPr>
              <w:pStyle w:val="ListParagraph"/>
              <w:spacing w:line="240" w:lineRule="auto"/>
              <w:ind w:left="0" w:right="0" w:firstLine="0"/>
              <w:jc w:val="center"/>
            </w:pPr>
            <w:r w:rsidRPr="00190BB5">
              <w:t>3.3</w:t>
            </w:r>
          </w:p>
        </w:tc>
        <w:tc>
          <w:tcPr>
            <w:tcW w:w="8553" w:type="dxa"/>
          </w:tcPr>
          <w:p w14:paraId="0929A771" w14:textId="1CB82E3E" w:rsidR="00AF17F2" w:rsidRPr="00190BB5" w:rsidRDefault="00AF17F2" w:rsidP="00E97D6B">
            <w:pPr>
              <w:pStyle w:val="ListParagraph"/>
              <w:spacing w:line="240" w:lineRule="auto"/>
              <w:ind w:left="0" w:firstLine="0"/>
            </w:pPr>
            <w:r w:rsidRPr="00190BB5">
              <w:t>Designation of Emergency Workforce Personnel</w:t>
            </w:r>
          </w:p>
        </w:tc>
      </w:tr>
      <w:tr w:rsidR="00AF17F2" w:rsidRPr="00190BB5" w14:paraId="6081D60E" w14:textId="77777777" w:rsidTr="003D01EC">
        <w:tc>
          <w:tcPr>
            <w:tcW w:w="749" w:type="dxa"/>
          </w:tcPr>
          <w:p w14:paraId="67A4F20E" w14:textId="7ED97843" w:rsidR="00AF17F2" w:rsidRPr="00190BB5" w:rsidRDefault="00AF17F2" w:rsidP="00E97D6B">
            <w:pPr>
              <w:pStyle w:val="ListParagraph"/>
              <w:spacing w:line="240" w:lineRule="auto"/>
              <w:ind w:left="0" w:right="-15" w:firstLine="0"/>
              <w:jc w:val="center"/>
            </w:pPr>
            <w:r w:rsidRPr="00190BB5">
              <w:t>3.4</w:t>
            </w:r>
          </w:p>
        </w:tc>
        <w:tc>
          <w:tcPr>
            <w:tcW w:w="8553" w:type="dxa"/>
          </w:tcPr>
          <w:p w14:paraId="3DE6F640" w14:textId="11173C65" w:rsidR="00AF17F2" w:rsidRPr="00190BB5" w:rsidRDefault="00AF17F2" w:rsidP="00E97D6B">
            <w:pPr>
              <w:pStyle w:val="ListParagraph"/>
              <w:spacing w:line="240" w:lineRule="auto"/>
              <w:ind w:left="0" w:firstLine="0"/>
            </w:pPr>
            <w:r w:rsidRPr="00190BB5">
              <w:t>Designate an alternate contact in case of your absence.</w:t>
            </w:r>
          </w:p>
        </w:tc>
      </w:tr>
      <w:tr w:rsidR="00AF17F2" w:rsidRPr="00190BB5" w14:paraId="192E620F" w14:textId="77777777" w:rsidTr="003D01EC">
        <w:tc>
          <w:tcPr>
            <w:tcW w:w="749" w:type="dxa"/>
          </w:tcPr>
          <w:p w14:paraId="6FFDCAFF" w14:textId="234E55D1" w:rsidR="00AF17F2" w:rsidRPr="00190BB5" w:rsidRDefault="00AF17F2" w:rsidP="00E97D6B">
            <w:pPr>
              <w:pStyle w:val="ListParagraph"/>
              <w:spacing w:line="240" w:lineRule="auto"/>
              <w:ind w:left="0" w:right="0" w:firstLine="0"/>
              <w:jc w:val="center"/>
            </w:pPr>
            <w:r w:rsidRPr="00190BB5">
              <w:t>3.5</w:t>
            </w:r>
          </w:p>
        </w:tc>
        <w:tc>
          <w:tcPr>
            <w:tcW w:w="8553" w:type="dxa"/>
          </w:tcPr>
          <w:p w14:paraId="766198C3" w14:textId="54548B6E" w:rsidR="00AF17F2" w:rsidRPr="00190BB5" w:rsidRDefault="00AF17F2" w:rsidP="00E97D6B">
            <w:pPr>
              <w:pStyle w:val="ListParagraph"/>
              <w:spacing w:line="240" w:lineRule="auto"/>
              <w:ind w:left="0" w:firstLine="0"/>
            </w:pPr>
            <w:r w:rsidRPr="00190BB5">
              <w:t>Develop/maintain an emergency lab/office personnel contact list/phone tree.</w:t>
            </w:r>
          </w:p>
        </w:tc>
      </w:tr>
    </w:tbl>
    <w:p w14:paraId="757F4231" w14:textId="71FC9500" w:rsidR="001043D1" w:rsidRDefault="001043D1" w:rsidP="00A86A68">
      <w:pPr>
        <w:sectPr w:rsidR="001043D1" w:rsidSect="00117178">
          <w:headerReference w:type="even" r:id="rId26"/>
          <w:headerReference w:type="default" r:id="rId27"/>
          <w:footerReference w:type="even" r:id="rId28"/>
          <w:headerReference w:type="first" r:id="rId29"/>
          <w:footerReference w:type="first" r:id="rId30"/>
          <w:pgSz w:w="12240" w:h="15840"/>
          <w:pgMar w:top="380" w:right="880" w:bottom="280" w:left="940" w:header="720" w:footer="720" w:gutter="0"/>
          <w:cols w:space="528"/>
        </w:sectPr>
      </w:pPr>
    </w:p>
    <w:p w14:paraId="76549EDE" w14:textId="0F0A07E0" w:rsidR="007F3F72" w:rsidRDefault="00D5189E" w:rsidP="00261CFA">
      <w:pPr>
        <w:pStyle w:val="Heading3"/>
        <w:numPr>
          <w:ilvl w:val="1"/>
          <w:numId w:val="3"/>
        </w:numPr>
      </w:pPr>
      <w:bookmarkStart w:id="6" w:name="_Toc7687500"/>
      <w:r w:rsidRPr="004669CC">
        <w:lastRenderedPageBreak/>
        <w:t xml:space="preserve">PREPARING SAMPLES </w:t>
      </w:r>
      <w:r w:rsidR="00D81270">
        <w:t>&amp;</w:t>
      </w:r>
      <w:r w:rsidR="00D81270" w:rsidRPr="004669CC">
        <w:t xml:space="preserve"> </w:t>
      </w:r>
      <w:r w:rsidRPr="004669CC">
        <w:t>LAB</w:t>
      </w:r>
      <w:r w:rsidRPr="004669CC">
        <w:rPr>
          <w:spacing w:val="-6"/>
        </w:rPr>
        <w:t xml:space="preserve"> </w:t>
      </w:r>
      <w:r w:rsidRPr="004669CC">
        <w:t>EQUIPMENT</w:t>
      </w:r>
      <w:bookmarkEnd w:id="6"/>
      <w:r w:rsidR="00CE1BFE">
        <w:t xml:space="preserve"> PRIOR TO HURRICANE SEASON</w:t>
      </w:r>
      <w:r w:rsidR="00D81270">
        <w:t xml:space="preserve"> </w:t>
      </w:r>
    </w:p>
    <w:p w14:paraId="1DA2CE14" w14:textId="4DA9B601" w:rsidR="007F3F72" w:rsidRPr="000E4A6C" w:rsidRDefault="00D5189E" w:rsidP="00261CFA">
      <w:pPr>
        <w:pStyle w:val="Heading4"/>
        <w:numPr>
          <w:ilvl w:val="1"/>
          <w:numId w:val="3"/>
        </w:numPr>
      </w:pPr>
      <w:r w:rsidRPr="000E4A6C">
        <w:t>Register and label critical equipment (</w:t>
      </w:r>
      <w:r w:rsidR="00D81270">
        <w:t>Medical Campus Only)</w:t>
      </w:r>
    </w:p>
    <w:p w14:paraId="09C89376" w14:textId="77777777" w:rsidR="007F3F72" w:rsidRPr="000E4A6C" w:rsidRDefault="00D5189E" w:rsidP="00261CFA">
      <w:pPr>
        <w:pStyle w:val="ListParagraph"/>
        <w:numPr>
          <w:ilvl w:val="2"/>
          <w:numId w:val="3"/>
        </w:numPr>
        <w:spacing w:before="0"/>
        <w:ind w:left="1260"/>
      </w:pPr>
      <w:r w:rsidRPr="000E4A6C">
        <w:t>Applicable to critical equipment that is valued at greater than $2,499 or necessary for the laboratory’s function (e.g., -80</w:t>
      </w:r>
      <w:r w:rsidRPr="00E14A78">
        <w:t xml:space="preserve"> </w:t>
      </w:r>
      <w:r w:rsidRPr="000E4A6C">
        <w:t>freezers).</w:t>
      </w:r>
    </w:p>
    <w:p w14:paraId="6ECDC033" w14:textId="244D5690" w:rsidR="007F3F72" w:rsidRPr="000E4A6C" w:rsidRDefault="00D5189E" w:rsidP="00261CFA">
      <w:pPr>
        <w:pStyle w:val="ListParagraph"/>
        <w:numPr>
          <w:ilvl w:val="2"/>
          <w:numId w:val="3"/>
        </w:numPr>
        <w:spacing w:before="0"/>
        <w:ind w:left="1260"/>
      </w:pPr>
      <w:r w:rsidRPr="000E4A6C">
        <w:t>Ensure that all critical equipment has been registered wi</w:t>
      </w:r>
      <w:r w:rsidR="009D7672" w:rsidRPr="000E4A6C">
        <w:t xml:space="preserve">th </w:t>
      </w:r>
      <w:r w:rsidR="00D86757" w:rsidRPr="000E4A6C">
        <w:t>Miller School</w:t>
      </w:r>
      <w:r w:rsidR="007F59B8" w:rsidRPr="000E4A6C">
        <w:t xml:space="preserve"> Public Safety</w:t>
      </w:r>
      <w:r w:rsidRPr="000E4A6C">
        <w:t xml:space="preserve"> and</w:t>
      </w:r>
      <w:r w:rsidR="00D86757" w:rsidRPr="00E14A78">
        <w:t xml:space="preserve"> </w:t>
      </w:r>
      <w:r w:rsidRPr="000E4A6C">
        <w:t>labeled accordingly</w:t>
      </w:r>
      <w:r w:rsidR="003E0852">
        <w:t>.</w:t>
      </w:r>
    </w:p>
    <w:p w14:paraId="6653566B" w14:textId="5A77D3B9" w:rsidR="007F3F72" w:rsidRPr="00E14A78" w:rsidRDefault="00D06CEA" w:rsidP="00261CFA">
      <w:pPr>
        <w:pStyle w:val="ListParagraph"/>
        <w:numPr>
          <w:ilvl w:val="3"/>
          <w:numId w:val="3"/>
        </w:numPr>
        <w:spacing w:before="0"/>
        <w:ind w:left="1620"/>
      </w:pPr>
      <w:r w:rsidRPr="000E4A6C">
        <w:t>V</w:t>
      </w:r>
      <w:r w:rsidR="00D5189E" w:rsidRPr="000E4A6C">
        <w:t xml:space="preserve">isit the link listed below and complete the information to </w:t>
      </w:r>
      <w:r w:rsidR="00D5189E" w:rsidRPr="00E14A78">
        <w:t>inventory critical equipment such as freezers, refrigerators, and incubators in case of</w:t>
      </w:r>
      <w:r w:rsidRPr="00E14A78">
        <w:t xml:space="preserve"> a loss of power </w:t>
      </w:r>
      <w:r w:rsidR="00D5189E" w:rsidRPr="00E14A78">
        <w:t>(</w:t>
      </w:r>
      <w:hyperlink r:id="rId31" w:history="1">
        <w:r w:rsidR="0074618F" w:rsidRPr="00B94C91">
          <w:rPr>
            <w:rStyle w:val="Hyperlink"/>
          </w:rPr>
          <w:t>http://publicsafety.med.miami.edu/critical-equipment-registration</w:t>
        </w:r>
      </w:hyperlink>
      <w:r w:rsidR="008276CB" w:rsidRPr="00E14A78">
        <w:t>)</w:t>
      </w:r>
      <w:r w:rsidR="003E0852">
        <w:t>.</w:t>
      </w:r>
    </w:p>
    <w:p w14:paraId="2627244F" w14:textId="63F6AE9A" w:rsidR="007F3F72" w:rsidRPr="00E14A78" w:rsidRDefault="002C5616" w:rsidP="00261CFA">
      <w:pPr>
        <w:pStyle w:val="ListParagraph"/>
        <w:numPr>
          <w:ilvl w:val="4"/>
          <w:numId w:val="3"/>
        </w:numPr>
        <w:spacing w:before="0"/>
        <w:ind w:left="1980"/>
      </w:pPr>
      <w:r w:rsidRPr="00E14A78">
        <w:t xml:space="preserve">Upon registering, a </w:t>
      </w:r>
      <w:r w:rsidR="00D5189E" w:rsidRPr="00E14A78">
        <w:t>f</w:t>
      </w:r>
      <w:r w:rsidRPr="00E14A78">
        <w:t xml:space="preserve">our-digit Critical Equipment Registration </w:t>
      </w:r>
      <w:r w:rsidR="007124B3">
        <w:t>Form</w:t>
      </w:r>
      <w:r w:rsidR="00D5189E" w:rsidRPr="00E14A78">
        <w:t xml:space="preserve"> </w:t>
      </w:r>
      <w:r w:rsidRPr="00E14A78">
        <w:t xml:space="preserve">(CERF) </w:t>
      </w:r>
      <w:r w:rsidR="00F41A18" w:rsidRPr="00E14A78">
        <w:t xml:space="preserve">number </w:t>
      </w:r>
      <w:r w:rsidRPr="00E14A78">
        <w:t>will be provided for identification of your unit</w:t>
      </w:r>
      <w:r w:rsidR="00F41A18" w:rsidRPr="00E14A78">
        <w:t>.</w:t>
      </w:r>
    </w:p>
    <w:p w14:paraId="46A8B195" w14:textId="77777777" w:rsidR="007F3F72" w:rsidRPr="00E14A78" w:rsidRDefault="00D5189E" w:rsidP="00261CFA">
      <w:pPr>
        <w:pStyle w:val="ListParagraph"/>
        <w:numPr>
          <w:ilvl w:val="4"/>
          <w:numId w:val="3"/>
        </w:numPr>
        <w:spacing w:before="0"/>
        <w:ind w:left="1980"/>
      </w:pPr>
      <w:r w:rsidRPr="00E14A78">
        <w:t xml:space="preserve">Print and </w:t>
      </w:r>
      <w:r w:rsidR="001C6DAB" w:rsidRPr="00E14A78">
        <w:t>post</w:t>
      </w:r>
      <w:r w:rsidRPr="00E14A78">
        <w:t xml:space="preserve"> </w:t>
      </w:r>
      <w:r w:rsidR="00F41A18" w:rsidRPr="00E14A78">
        <w:t>your CERF</w:t>
      </w:r>
      <w:r w:rsidR="001C6DAB" w:rsidRPr="00E14A78">
        <w:t xml:space="preserve"> on </w:t>
      </w:r>
      <w:r w:rsidR="009F6875" w:rsidRPr="00E14A78">
        <w:t xml:space="preserve">your </w:t>
      </w:r>
      <w:r w:rsidR="001C6DAB" w:rsidRPr="00E14A78">
        <w:t xml:space="preserve">critical equipment, </w:t>
      </w:r>
      <w:r w:rsidRPr="00E14A78">
        <w:t>which includes all emergency contact information</w:t>
      </w:r>
      <w:r w:rsidR="001C6DAB" w:rsidRPr="00E14A78">
        <w:t xml:space="preserve"> and </w:t>
      </w:r>
      <w:r w:rsidR="00F41A18" w:rsidRPr="00E14A78">
        <w:t xml:space="preserve">equipment </w:t>
      </w:r>
      <w:r w:rsidR="001C6DAB" w:rsidRPr="00E14A78">
        <w:t>normal operating values (temp</w:t>
      </w:r>
      <w:r w:rsidR="000F7306" w:rsidRPr="00E14A78">
        <w:t>erature</w:t>
      </w:r>
      <w:r w:rsidR="001C6DAB" w:rsidRPr="00E14A78">
        <w:t xml:space="preserve">, % of </w:t>
      </w:r>
      <w:r w:rsidR="001C6DAB" w:rsidRPr="000E4A6C">
        <w:t>CO</w:t>
      </w:r>
      <w:r w:rsidR="001C6DAB" w:rsidRPr="00927A47">
        <w:rPr>
          <w:vertAlign w:val="subscript"/>
        </w:rPr>
        <w:t>2</w:t>
      </w:r>
      <w:r w:rsidR="007F7139" w:rsidRPr="000E4A6C">
        <w:t>,</w:t>
      </w:r>
      <w:r w:rsidR="001C6DAB" w:rsidRPr="000E4A6C">
        <w:t xml:space="preserve"> </w:t>
      </w:r>
      <w:proofErr w:type="spellStart"/>
      <w:r w:rsidR="001C6DAB" w:rsidRPr="00E14A78">
        <w:t>etc</w:t>
      </w:r>
      <w:proofErr w:type="spellEnd"/>
      <w:r w:rsidR="00D06CEA" w:rsidRPr="00E14A78">
        <w:t>)</w:t>
      </w:r>
      <w:r w:rsidR="001C6DAB" w:rsidRPr="00E14A78">
        <w:t>.</w:t>
      </w:r>
    </w:p>
    <w:p w14:paraId="50B17486" w14:textId="2FE5DE25" w:rsidR="007F3F72" w:rsidRPr="00614B2C" w:rsidRDefault="00D5189E" w:rsidP="00261CFA">
      <w:pPr>
        <w:pStyle w:val="ListParagraph"/>
        <w:numPr>
          <w:ilvl w:val="2"/>
          <w:numId w:val="3"/>
        </w:numPr>
        <w:spacing w:before="0"/>
        <w:ind w:left="1260"/>
      </w:pPr>
      <w:r w:rsidRPr="00614B2C">
        <w:t xml:space="preserve">Check </w:t>
      </w:r>
      <w:r w:rsidR="00614B2C" w:rsidRPr="00614B2C">
        <w:t xml:space="preserve">your </w:t>
      </w:r>
      <w:r w:rsidRPr="00614B2C">
        <w:t>critical equipment</w:t>
      </w:r>
      <w:r w:rsidRPr="00614B2C">
        <w:rPr>
          <w:spacing w:val="-7"/>
        </w:rPr>
        <w:t xml:space="preserve"> </w:t>
      </w:r>
      <w:r w:rsidRPr="00614B2C">
        <w:t>alarm</w:t>
      </w:r>
      <w:r w:rsidR="00A47831" w:rsidRPr="00614B2C">
        <w:t>.</w:t>
      </w:r>
    </w:p>
    <w:p w14:paraId="44579EFF" w14:textId="7DC445CA" w:rsidR="007F3F72" w:rsidRPr="00614B2C" w:rsidRDefault="00660583" w:rsidP="00261CFA">
      <w:pPr>
        <w:pStyle w:val="ListParagraph"/>
        <w:numPr>
          <w:ilvl w:val="3"/>
          <w:numId w:val="3"/>
        </w:numPr>
        <w:spacing w:before="0"/>
        <w:ind w:left="1620"/>
      </w:pPr>
      <w:r w:rsidRPr="00614B2C">
        <w:t>For refrigeration units connected to Public Safe</w:t>
      </w:r>
      <w:r w:rsidR="001E170B" w:rsidRPr="00614B2C">
        <w:t>ty’s ProWatch monitoring system:</w:t>
      </w:r>
    </w:p>
    <w:p w14:paraId="424775B6" w14:textId="31666DC3" w:rsidR="003961CC" w:rsidRPr="00614B2C" w:rsidRDefault="00D5189E" w:rsidP="00261CFA">
      <w:pPr>
        <w:pStyle w:val="ListParagraph"/>
        <w:numPr>
          <w:ilvl w:val="4"/>
          <w:numId w:val="3"/>
        </w:numPr>
        <w:spacing w:before="0"/>
        <w:ind w:left="1980"/>
      </w:pPr>
      <w:r w:rsidRPr="00614B2C">
        <w:t>The alarm circuit is usually tested during initial installation. To ensure that the ala</w:t>
      </w:r>
      <w:r w:rsidR="0028698A" w:rsidRPr="00614B2C">
        <w:t>rm system is fully active, a lab contact should</w:t>
      </w:r>
      <w:r w:rsidRPr="00614B2C">
        <w:t xml:space="preserve"> trigge</w:t>
      </w:r>
      <w:r w:rsidR="0028698A" w:rsidRPr="00614B2C">
        <w:t>r the alarm</w:t>
      </w:r>
      <w:r w:rsidR="00C065F8">
        <w:t>.</w:t>
      </w:r>
      <w:r w:rsidR="0028698A" w:rsidRPr="00614B2C">
        <w:t xml:space="preserve"> </w:t>
      </w:r>
    </w:p>
    <w:p w14:paraId="707B7101" w14:textId="418D97D3" w:rsidR="007F3F72" w:rsidRPr="00614B2C" w:rsidRDefault="00C065F8" w:rsidP="00261CFA">
      <w:pPr>
        <w:pStyle w:val="ListParagraph"/>
        <w:numPr>
          <w:ilvl w:val="4"/>
          <w:numId w:val="3"/>
        </w:numPr>
        <w:spacing w:before="0"/>
        <w:ind w:left="1980"/>
      </w:pPr>
      <w:r>
        <w:t>C</w:t>
      </w:r>
      <w:r w:rsidRPr="00614B2C">
        <w:t xml:space="preserve">ontact </w:t>
      </w:r>
      <w:r w:rsidR="0028698A" w:rsidRPr="00614B2C">
        <w:t>Public Safety</w:t>
      </w:r>
      <w:r w:rsidR="00D5189E" w:rsidRPr="00614B2C">
        <w:t xml:space="preserve"> (</w:t>
      </w:r>
      <w:r w:rsidR="0028698A" w:rsidRPr="00614B2C">
        <w:t>305-</w:t>
      </w:r>
      <w:r w:rsidR="00D5189E" w:rsidRPr="00614B2C">
        <w:t>243-</w:t>
      </w:r>
      <w:r w:rsidR="00757F1C" w:rsidRPr="00614B2C">
        <w:t>6000, 305-243-</w:t>
      </w:r>
      <w:r w:rsidR="00D5189E" w:rsidRPr="00614B2C">
        <w:t xml:space="preserve">7233) </w:t>
      </w:r>
      <w:r w:rsidR="0028698A" w:rsidRPr="00614B2C">
        <w:t>to confirm this is a</w:t>
      </w:r>
      <w:r w:rsidR="00D5189E" w:rsidRPr="00614B2C">
        <w:t xml:space="preserve"> </w:t>
      </w:r>
      <w:r w:rsidR="006136F6" w:rsidRPr="00614B2C">
        <w:t>“test”</w:t>
      </w:r>
      <w:r w:rsidR="00D5189E" w:rsidRPr="00614B2C">
        <w:t xml:space="preserve"> and for the dispatcher to verify that they have received systematic not</w:t>
      </w:r>
      <w:r w:rsidR="0028698A" w:rsidRPr="00614B2C">
        <w:t>ification of the alarm</w:t>
      </w:r>
      <w:r w:rsidR="006136F6" w:rsidRPr="00614B2C">
        <w:t>.</w:t>
      </w:r>
    </w:p>
    <w:p w14:paraId="4AAB216F" w14:textId="2203C4D7" w:rsidR="00660583" w:rsidRPr="00614B2C" w:rsidRDefault="00D5189E" w:rsidP="00261CFA">
      <w:pPr>
        <w:pStyle w:val="ListParagraph"/>
        <w:numPr>
          <w:ilvl w:val="4"/>
          <w:numId w:val="3"/>
        </w:numPr>
        <w:spacing w:before="0"/>
        <w:ind w:left="1980"/>
      </w:pPr>
      <w:r w:rsidRPr="00614B2C">
        <w:t xml:space="preserve">If you require assistance testing </w:t>
      </w:r>
      <w:r w:rsidR="00EF2D26" w:rsidRPr="00614B2C">
        <w:t xml:space="preserve">your alarm contact the Public Safety </w:t>
      </w:r>
      <w:r w:rsidRPr="00614B2C">
        <w:t>Systems Supervisor at 305-243-8375</w:t>
      </w:r>
      <w:r w:rsidR="006136F6" w:rsidRPr="00614B2C">
        <w:t>.</w:t>
      </w:r>
    </w:p>
    <w:p w14:paraId="222E72B9" w14:textId="342835D7" w:rsidR="00660583" w:rsidRDefault="00660583" w:rsidP="00261CFA">
      <w:pPr>
        <w:pStyle w:val="ListParagraph"/>
        <w:numPr>
          <w:ilvl w:val="3"/>
          <w:numId w:val="3"/>
        </w:numPr>
        <w:spacing w:before="0"/>
        <w:ind w:left="1620"/>
      </w:pPr>
      <w:r w:rsidRPr="00614B2C">
        <w:t xml:space="preserve">For refrigeration units connected to other monitoring systems, run regular tests by placing your unit in alarm to confirm the system is contacting you, then </w:t>
      </w:r>
      <w:r w:rsidR="00F45DEE" w:rsidRPr="00614B2C">
        <w:t>place back to</w:t>
      </w:r>
      <w:r w:rsidRPr="00614B2C">
        <w:t xml:space="preserve"> normal. </w:t>
      </w:r>
    </w:p>
    <w:p w14:paraId="05A63C18" w14:textId="2AEAAA5B" w:rsidR="00614B2C" w:rsidRDefault="00614B2C" w:rsidP="00614B2C">
      <w:pPr>
        <w:spacing w:before="0"/>
        <w:ind w:left="861"/>
      </w:pPr>
      <w:r>
        <w:t>Below is an image of an alarm being tested.</w:t>
      </w:r>
    </w:p>
    <w:p w14:paraId="07962D12" w14:textId="61336D90" w:rsidR="00614B2C" w:rsidRPr="00614B2C" w:rsidRDefault="00614B2C" w:rsidP="00614B2C">
      <w:pPr>
        <w:spacing w:before="0"/>
        <w:ind w:left="270"/>
      </w:pPr>
      <w:r>
        <w:rPr>
          <w:noProof/>
        </w:rPr>
        <w:drawing>
          <wp:inline distT="0" distB="0" distL="0" distR="0" wp14:anchorId="6E8958C5" wp14:editId="4499C5DB">
            <wp:extent cx="6092887" cy="2009954"/>
            <wp:effectExtent l="0" t="0" r="3175" b="9525"/>
            <wp:docPr id="2" name="Picture 2" descr="cid:image001.png@01D52843.CF8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1.png@01D52843.CF8000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8269" cy="2021626"/>
                    </a:xfrm>
                    <a:prstGeom prst="rect">
                      <a:avLst/>
                    </a:prstGeom>
                    <a:noFill/>
                    <a:ln>
                      <a:noFill/>
                    </a:ln>
                  </pic:spPr>
                </pic:pic>
              </a:graphicData>
            </a:graphic>
          </wp:inline>
        </w:drawing>
      </w:r>
    </w:p>
    <w:p w14:paraId="029B9709" w14:textId="77777777" w:rsidR="003961CC" w:rsidRDefault="003961CC" w:rsidP="00D040A6">
      <w:pPr>
        <w:spacing w:before="0"/>
        <w:rPr>
          <w:highlight w:val="yellow"/>
        </w:rPr>
      </w:pPr>
    </w:p>
    <w:p w14:paraId="28741E41" w14:textId="38129D28" w:rsidR="007F3F72" w:rsidRPr="000E4A6C" w:rsidRDefault="00D5189E" w:rsidP="00261CFA">
      <w:pPr>
        <w:pStyle w:val="Heading4"/>
        <w:numPr>
          <w:ilvl w:val="1"/>
          <w:numId w:val="3"/>
        </w:numPr>
        <w:spacing w:line="276" w:lineRule="auto"/>
      </w:pPr>
      <w:r w:rsidRPr="000E4A6C">
        <w:lastRenderedPageBreak/>
        <w:t>Inventory each freezer/refrigerator/</w:t>
      </w:r>
      <w:r w:rsidR="00F243A1" w:rsidRPr="000E4A6C">
        <w:t>cryo</w:t>
      </w:r>
      <w:r w:rsidR="00534EDD">
        <w:t>genic</w:t>
      </w:r>
      <w:r w:rsidR="00FF1762">
        <w:t xml:space="preserve"> tank/</w:t>
      </w:r>
      <w:r w:rsidRPr="000E4A6C">
        <w:t>cold</w:t>
      </w:r>
      <w:r w:rsidRPr="000E4A6C">
        <w:rPr>
          <w:spacing w:val="-5"/>
        </w:rPr>
        <w:t xml:space="preserve"> </w:t>
      </w:r>
      <w:r w:rsidRPr="000E4A6C">
        <w:t>room</w:t>
      </w:r>
    </w:p>
    <w:p w14:paraId="09B97810" w14:textId="303700D4" w:rsidR="007F3F72" w:rsidRPr="000E4A6C" w:rsidRDefault="00402D16" w:rsidP="00261CFA">
      <w:pPr>
        <w:pStyle w:val="ListParagraph"/>
        <w:numPr>
          <w:ilvl w:val="2"/>
          <w:numId w:val="3"/>
        </w:numPr>
        <w:spacing w:before="0"/>
        <w:ind w:left="1260"/>
      </w:pPr>
      <w:r w:rsidRPr="000E4A6C">
        <w:t>Inventory and document</w:t>
      </w:r>
      <w:r w:rsidR="00D5189E" w:rsidRPr="000E4A6C">
        <w:t xml:space="preserve"> all product/sample information, including serial/order numbers, location, quantity</w:t>
      </w:r>
      <w:r w:rsidR="00BE2AA2" w:rsidRPr="000E4A6C">
        <w:t>,</w:t>
      </w:r>
      <w:r w:rsidR="00D5189E" w:rsidRPr="000E4A6C">
        <w:t xml:space="preserve"> and value. The value of such items is required for</w:t>
      </w:r>
      <w:r w:rsidR="00D040A6">
        <w:t xml:space="preserve"> insurance and</w:t>
      </w:r>
      <w:r w:rsidR="00D5189E" w:rsidRPr="000E4A6C">
        <w:t xml:space="preserve"> FEMA-related claims in the event of </w:t>
      </w:r>
      <w:r w:rsidR="00C6235F">
        <w:t>storm-related loss or damage. S</w:t>
      </w:r>
      <w:r w:rsidR="00594DF9" w:rsidRPr="000E4A6C">
        <w:t xml:space="preserve">ample </w:t>
      </w:r>
      <w:r w:rsidR="00774C4C">
        <w:t xml:space="preserve">inventory </w:t>
      </w:r>
      <w:r w:rsidR="00D5189E" w:rsidRPr="000E4A6C">
        <w:t>templa</w:t>
      </w:r>
      <w:r w:rsidR="00594DF9" w:rsidRPr="000E4A6C">
        <w:t>te</w:t>
      </w:r>
      <w:r w:rsidR="009913DC">
        <w:t>s are</w:t>
      </w:r>
      <w:r w:rsidR="00594DF9" w:rsidRPr="000E4A6C">
        <w:t xml:space="preserve"> </w:t>
      </w:r>
      <w:r w:rsidR="00D5189E" w:rsidRPr="000E4A6C">
        <w:t xml:space="preserve">attached in </w:t>
      </w:r>
      <w:hyperlink w:anchor="_APPENDIX_A" w:history="1">
        <w:r w:rsidR="00D5189E" w:rsidRPr="003E0852">
          <w:rPr>
            <w:rStyle w:val="Hyperlink"/>
          </w:rPr>
          <w:t>Appendix</w:t>
        </w:r>
        <w:r w:rsidR="00D5189E" w:rsidRPr="003E0852">
          <w:rPr>
            <w:rStyle w:val="Hyperlink"/>
            <w:spacing w:val="-6"/>
          </w:rPr>
          <w:t xml:space="preserve"> </w:t>
        </w:r>
        <w:r w:rsidR="00D5189E" w:rsidRPr="003E0852">
          <w:rPr>
            <w:rStyle w:val="Hyperlink"/>
          </w:rPr>
          <w:t>A</w:t>
        </w:r>
      </w:hyperlink>
      <w:r w:rsidR="00D5189E" w:rsidRPr="000E4A6C">
        <w:t>.</w:t>
      </w:r>
    </w:p>
    <w:p w14:paraId="2B3FA620" w14:textId="0CBD585D" w:rsidR="0084717C" w:rsidRDefault="00AF5F9D" w:rsidP="00261CFA">
      <w:pPr>
        <w:pStyle w:val="ListParagraph"/>
        <w:numPr>
          <w:ilvl w:val="2"/>
          <w:numId w:val="3"/>
        </w:numPr>
        <w:spacing w:before="0"/>
      </w:pPr>
      <w:r w:rsidRPr="000E4A6C">
        <w:t>Ensure that the inventory information</w:t>
      </w:r>
      <w:r w:rsidR="00D5189E" w:rsidRPr="000E4A6C">
        <w:t xml:space="preserve"> for your freezer/refrigerator/</w:t>
      </w:r>
      <w:r w:rsidR="00FF1762">
        <w:t>LN</w:t>
      </w:r>
      <w:r w:rsidR="00FF1762" w:rsidRPr="00FF1762">
        <w:rPr>
          <w:vertAlign w:val="subscript"/>
        </w:rPr>
        <w:t xml:space="preserve">2 </w:t>
      </w:r>
      <w:r w:rsidR="00FF1762">
        <w:t>tank/</w:t>
      </w:r>
      <w:r w:rsidR="00D5189E" w:rsidRPr="000E4A6C">
        <w:t>cold room is current and reflects the content of the</w:t>
      </w:r>
      <w:r w:rsidR="00D5189E" w:rsidRPr="000E4A6C">
        <w:rPr>
          <w:spacing w:val="-9"/>
        </w:rPr>
        <w:t xml:space="preserve"> </w:t>
      </w:r>
      <w:r w:rsidR="00D5189E" w:rsidRPr="000E4A6C">
        <w:t>freezer</w:t>
      </w:r>
      <w:r w:rsidR="00F243A1" w:rsidRPr="000E4A6C">
        <w:t xml:space="preserve"> and the owner of the material</w:t>
      </w:r>
      <w:r w:rsidR="00223C85" w:rsidRPr="000E4A6C">
        <w:t>.</w:t>
      </w:r>
    </w:p>
    <w:p w14:paraId="5188232D" w14:textId="34727D10" w:rsidR="007F3F72" w:rsidRPr="000E4A6C" w:rsidRDefault="00D5189E" w:rsidP="00261CFA">
      <w:pPr>
        <w:pStyle w:val="Heading4"/>
        <w:numPr>
          <w:ilvl w:val="1"/>
          <w:numId w:val="3"/>
        </w:numPr>
      </w:pPr>
      <w:r w:rsidRPr="00D32937">
        <w:t>Identify cr</w:t>
      </w:r>
      <w:r w:rsidR="0086411E" w:rsidRPr="00D32937">
        <w:t>itical samples</w:t>
      </w:r>
      <w:r w:rsidR="00671EC2">
        <w:t>.</w:t>
      </w:r>
    </w:p>
    <w:p w14:paraId="7BA7FFAD" w14:textId="7A4BDF2F" w:rsidR="00F12921" w:rsidRPr="000E4A6C" w:rsidRDefault="00A96046" w:rsidP="00261CFA">
      <w:pPr>
        <w:pStyle w:val="ListParagraph"/>
        <w:numPr>
          <w:ilvl w:val="2"/>
          <w:numId w:val="3"/>
        </w:numPr>
        <w:spacing w:before="0"/>
      </w:pPr>
      <w:r>
        <w:t>P</w:t>
      </w:r>
      <w:r w:rsidR="0086411E" w:rsidRPr="000E4A6C">
        <w:t xml:space="preserve">lease </w:t>
      </w:r>
      <w:r w:rsidR="00D5189E" w:rsidRPr="000E4A6C">
        <w:t>identify (label</w:t>
      </w:r>
      <w:r w:rsidR="0086411E" w:rsidRPr="000E4A6C">
        <w:t>) those sample</w:t>
      </w:r>
      <w:r w:rsidR="00D32937">
        <w:t xml:space="preserve">s </w:t>
      </w:r>
      <w:r w:rsidR="00D5189E" w:rsidRPr="000E4A6C">
        <w:t xml:space="preserve">that are </w:t>
      </w:r>
      <w:r w:rsidR="00D81270">
        <w:t>most critical</w:t>
      </w:r>
      <w:r w:rsidR="00D81270" w:rsidRPr="000E4A6C">
        <w:t xml:space="preserve"> </w:t>
      </w:r>
      <w:r w:rsidR="0086411E" w:rsidRPr="000E4A6C">
        <w:t>for your work/mission</w:t>
      </w:r>
      <w:r w:rsidR="002F451E">
        <w:t>.</w:t>
      </w:r>
      <w:r w:rsidR="0086411E" w:rsidRPr="000E4A6C">
        <w:t xml:space="preserve"> </w:t>
      </w:r>
    </w:p>
    <w:p w14:paraId="77088DA6" w14:textId="4D4389CF" w:rsidR="007F3F72" w:rsidRPr="000E4A6C" w:rsidRDefault="007E5B21" w:rsidP="00261CFA">
      <w:pPr>
        <w:pStyle w:val="ListParagraph"/>
        <w:numPr>
          <w:ilvl w:val="2"/>
          <w:numId w:val="3"/>
        </w:numPr>
        <w:spacing w:before="0"/>
      </w:pPr>
      <w:r w:rsidRPr="000E4A6C">
        <w:t>I</w:t>
      </w:r>
      <w:r w:rsidR="00D5189E" w:rsidRPr="000E4A6C">
        <w:t>n the case of a pendin</w:t>
      </w:r>
      <w:r w:rsidR="001E6C4A" w:rsidRPr="000E4A6C">
        <w:t>g hurricane, power outage,</w:t>
      </w:r>
      <w:r w:rsidR="00D5189E" w:rsidRPr="000E4A6C">
        <w:t xml:space="preserve"> etc., it may be necessary to move or relocate your</w:t>
      </w:r>
      <w:r w:rsidR="00D5189E" w:rsidRPr="000E4A6C">
        <w:rPr>
          <w:spacing w:val="-8"/>
        </w:rPr>
        <w:t xml:space="preserve"> </w:t>
      </w:r>
      <w:r w:rsidR="00D5189E" w:rsidRPr="000E4A6C">
        <w:t>samples.</w:t>
      </w:r>
    </w:p>
    <w:p w14:paraId="1E2F189C" w14:textId="77777777" w:rsidR="00EE7106" w:rsidRPr="000E4A6C" w:rsidRDefault="00D5189E" w:rsidP="00261CFA">
      <w:pPr>
        <w:pStyle w:val="ListParagraph"/>
        <w:numPr>
          <w:ilvl w:val="2"/>
          <w:numId w:val="3"/>
        </w:numPr>
        <w:spacing w:before="0"/>
      </w:pPr>
      <w:r w:rsidRPr="000E4A6C">
        <w:t xml:space="preserve">Consider sending critical </w:t>
      </w:r>
      <w:r w:rsidR="00A05729" w:rsidRPr="000E4A6C">
        <w:t xml:space="preserve">or irreplaceable </w:t>
      </w:r>
      <w:r w:rsidRPr="000E4A6C">
        <w:t xml:space="preserve">samples out of the area through pre-existing arrangements with </w:t>
      </w:r>
      <w:r w:rsidR="00CC44E3" w:rsidRPr="000E4A6C">
        <w:t xml:space="preserve">a University-approved </w:t>
      </w:r>
      <w:r w:rsidR="00491B06" w:rsidRPr="000E4A6C">
        <w:t xml:space="preserve">professional </w:t>
      </w:r>
      <w:r w:rsidR="00CC44E3" w:rsidRPr="000E4A6C">
        <w:t>bio-repository</w:t>
      </w:r>
      <w:r w:rsidRPr="000E4A6C">
        <w:t xml:space="preserve"> and</w:t>
      </w:r>
      <w:r w:rsidR="00BF68A3" w:rsidRPr="000E4A6C">
        <w:t>/or</w:t>
      </w:r>
      <w:r w:rsidRPr="000E4A6C">
        <w:t xml:space="preserve"> non-local collaborato</w:t>
      </w:r>
      <w:r w:rsidR="00CC44E3" w:rsidRPr="000E4A6C">
        <w:t xml:space="preserve">rs/colleagues. </w:t>
      </w:r>
    </w:p>
    <w:p w14:paraId="1DDEF299" w14:textId="77777777" w:rsidR="007F3F72" w:rsidRPr="000E4A6C" w:rsidRDefault="00D5189E" w:rsidP="00261CFA">
      <w:pPr>
        <w:pStyle w:val="Heading4"/>
        <w:numPr>
          <w:ilvl w:val="1"/>
          <w:numId w:val="3"/>
        </w:numPr>
      </w:pPr>
      <w:r w:rsidRPr="000E4A6C">
        <w:t>Division of Veterin</w:t>
      </w:r>
      <w:r w:rsidR="00076A5E" w:rsidRPr="000E4A6C">
        <w:t xml:space="preserve">ary Resources (DVR) Information </w:t>
      </w:r>
    </w:p>
    <w:p w14:paraId="6A71CAE1" w14:textId="612F94DA" w:rsidR="002F451E" w:rsidRDefault="00CD30D2" w:rsidP="00261CFA">
      <w:pPr>
        <w:pStyle w:val="ListParagraph"/>
        <w:numPr>
          <w:ilvl w:val="2"/>
          <w:numId w:val="3"/>
        </w:numPr>
        <w:tabs>
          <w:tab w:val="left" w:pos="1440"/>
        </w:tabs>
        <w:spacing w:before="0"/>
        <w:ind w:left="1260"/>
      </w:pPr>
      <w:r w:rsidRPr="000E4A6C">
        <w:t>For animal study resources</w:t>
      </w:r>
      <w:r w:rsidR="00076A5E" w:rsidRPr="000E4A6C">
        <w:t>, visit</w:t>
      </w:r>
    </w:p>
    <w:p w14:paraId="0D0DA79C" w14:textId="47ED01FB" w:rsidR="005D1431" w:rsidRPr="000E4A6C" w:rsidRDefault="008D280B" w:rsidP="00452242">
      <w:pPr>
        <w:pStyle w:val="ListParagraph"/>
        <w:spacing w:before="0"/>
        <w:ind w:left="1220" w:firstLine="40"/>
        <w:rPr>
          <w:rStyle w:val="Hyperlink"/>
          <w:color w:val="auto"/>
          <w:u w:val="none"/>
        </w:rPr>
      </w:pPr>
      <w:hyperlink r:id="rId34" w:history="1">
        <w:r w:rsidR="000B2F33" w:rsidRPr="000E4A6C">
          <w:rPr>
            <w:rStyle w:val="Hyperlink"/>
          </w:rPr>
          <w:t>http://uresearch.miami.edu/research-resources/dvr</w:t>
        </w:r>
      </w:hyperlink>
    </w:p>
    <w:p w14:paraId="3F1D66FF" w14:textId="1451CAF6" w:rsidR="007F3F72" w:rsidRPr="008A58B7" w:rsidRDefault="005D1431" w:rsidP="00261CFA">
      <w:pPr>
        <w:pStyle w:val="ListParagraph"/>
        <w:numPr>
          <w:ilvl w:val="2"/>
          <w:numId w:val="3"/>
        </w:numPr>
        <w:spacing w:before="0"/>
        <w:ind w:left="1260"/>
        <w:rPr>
          <w:color w:val="FF0000"/>
        </w:rPr>
      </w:pPr>
      <w:r w:rsidRPr="000E4A6C">
        <w:rPr>
          <w:rStyle w:val="Hyperlink"/>
          <w:color w:val="auto"/>
          <w:u w:val="none"/>
        </w:rPr>
        <w:t>No DVR animals or animal records should be removed from campus by a Principle</w:t>
      </w:r>
      <w:r w:rsidR="008A58B7">
        <w:rPr>
          <w:rStyle w:val="Hyperlink"/>
          <w:color w:val="auto"/>
          <w:u w:val="none"/>
        </w:rPr>
        <w:t xml:space="preserve"> Investigator at any time</w:t>
      </w:r>
      <w:r w:rsidR="008F0F20">
        <w:rPr>
          <w:rStyle w:val="Hyperlink"/>
          <w:color w:val="auto"/>
          <w:u w:val="none"/>
        </w:rPr>
        <w:t>.</w:t>
      </w:r>
    </w:p>
    <w:p w14:paraId="3A1CA8CF" w14:textId="6971AC33" w:rsidR="007F3F72" w:rsidRPr="004E131C" w:rsidRDefault="00D5189E" w:rsidP="00261CFA">
      <w:pPr>
        <w:pStyle w:val="Heading3"/>
        <w:numPr>
          <w:ilvl w:val="1"/>
          <w:numId w:val="2"/>
        </w:numPr>
      </w:pPr>
      <w:bookmarkStart w:id="7" w:name="_Toc7687501"/>
      <w:r w:rsidRPr="004E131C">
        <w:t>PREPARING</w:t>
      </w:r>
      <w:r w:rsidRPr="004E131C">
        <w:rPr>
          <w:spacing w:val="-2"/>
        </w:rPr>
        <w:t xml:space="preserve"> </w:t>
      </w:r>
      <w:r w:rsidRPr="004E131C">
        <w:t>LABS/OFFICES</w:t>
      </w:r>
      <w:bookmarkEnd w:id="7"/>
      <w:r w:rsidR="00CE1BFE">
        <w:t xml:space="preserve"> PRIOR TO HURRICANE SEASON</w:t>
      </w:r>
    </w:p>
    <w:p w14:paraId="1EAE7026" w14:textId="77777777" w:rsidR="007F3F72" w:rsidRPr="00614B2C" w:rsidRDefault="00D5189E" w:rsidP="00261CFA">
      <w:pPr>
        <w:pStyle w:val="Heading4"/>
        <w:numPr>
          <w:ilvl w:val="1"/>
          <w:numId w:val="2"/>
        </w:numPr>
        <w:spacing w:line="276" w:lineRule="auto"/>
      </w:pPr>
      <w:r w:rsidRPr="00614B2C">
        <w:t>Update emergency supply</w:t>
      </w:r>
      <w:r w:rsidRPr="00614B2C">
        <w:rPr>
          <w:spacing w:val="-4"/>
        </w:rPr>
        <w:t xml:space="preserve"> </w:t>
      </w:r>
      <w:r w:rsidRPr="00614B2C">
        <w:t>inventory</w:t>
      </w:r>
    </w:p>
    <w:p w14:paraId="25113773" w14:textId="6EC07B88" w:rsidR="007F3F72" w:rsidRPr="00614B2C" w:rsidRDefault="00D5189E" w:rsidP="00261CFA">
      <w:pPr>
        <w:pStyle w:val="ListParagraph"/>
        <w:numPr>
          <w:ilvl w:val="2"/>
          <w:numId w:val="2"/>
        </w:numPr>
        <w:spacing w:before="0"/>
        <w:ind w:left="1260"/>
      </w:pPr>
      <w:r w:rsidRPr="00614B2C">
        <w:t xml:space="preserve">Supplies on hand should include plastic sheeting and tape to cover computers, </w:t>
      </w:r>
      <w:r w:rsidR="00DE02FA" w:rsidRPr="00614B2C">
        <w:t xml:space="preserve">non-critical </w:t>
      </w:r>
      <w:r w:rsidRPr="00614B2C">
        <w:t>lab equipment, desks, etc., and materials to protect the facility, contents, and for post-disaster cleanup.</w:t>
      </w:r>
      <w:r w:rsidR="009B78E5" w:rsidRPr="00614B2C">
        <w:t xml:space="preserve"> No equipment should be covered while plugged in.</w:t>
      </w:r>
    </w:p>
    <w:p w14:paraId="208901DC" w14:textId="1C169CBD" w:rsidR="007F3F72" w:rsidRPr="00614B2C" w:rsidRDefault="004B51B1" w:rsidP="00261CFA">
      <w:pPr>
        <w:pStyle w:val="ListParagraph"/>
        <w:numPr>
          <w:ilvl w:val="2"/>
          <w:numId w:val="2"/>
        </w:numPr>
        <w:spacing w:before="0"/>
        <w:ind w:left="1260"/>
      </w:pPr>
      <w:r w:rsidRPr="00614B2C">
        <w:t>Some s</w:t>
      </w:r>
      <w:r w:rsidR="00D5189E" w:rsidRPr="00614B2C">
        <w:t>uggested Hurricane Supplies may be purchased throug</w:t>
      </w:r>
      <w:r w:rsidR="00B01CB2" w:rsidRPr="00614B2C">
        <w:t xml:space="preserve">h the Grainger Catalogue </w:t>
      </w:r>
      <w:r w:rsidR="009B78E5" w:rsidRPr="00614B2C">
        <w:t xml:space="preserve">in the </w:t>
      </w:r>
      <w:r w:rsidR="00B01CB2" w:rsidRPr="00614B2C">
        <w:t>Workday Market Place</w:t>
      </w:r>
      <w:r w:rsidR="002F451E" w:rsidRPr="00614B2C">
        <w:t>.</w:t>
      </w:r>
    </w:p>
    <w:p w14:paraId="4319088C" w14:textId="280EB9E0" w:rsidR="007F3F72" w:rsidRPr="00614B2C" w:rsidRDefault="00D5189E" w:rsidP="00261CFA">
      <w:pPr>
        <w:pStyle w:val="ListParagraph"/>
        <w:numPr>
          <w:ilvl w:val="3"/>
          <w:numId w:val="2"/>
        </w:numPr>
        <w:spacing w:before="0"/>
        <w:ind w:left="1620"/>
      </w:pPr>
      <w:r w:rsidRPr="00614B2C">
        <w:t>Plastic storage</w:t>
      </w:r>
      <w:r w:rsidRPr="00614B2C">
        <w:rPr>
          <w:spacing w:val="-3"/>
        </w:rPr>
        <w:t xml:space="preserve"> </w:t>
      </w:r>
      <w:r w:rsidRPr="00614B2C">
        <w:t>box</w:t>
      </w:r>
      <w:r w:rsidR="00920012" w:rsidRPr="00614B2C">
        <w:t xml:space="preserve"> (52VN75) </w:t>
      </w:r>
    </w:p>
    <w:p w14:paraId="5B424BBD" w14:textId="733B0AEA" w:rsidR="00920012" w:rsidRPr="00614B2C" w:rsidRDefault="00920012" w:rsidP="00261CFA">
      <w:pPr>
        <w:pStyle w:val="ListParagraph"/>
        <w:numPr>
          <w:ilvl w:val="3"/>
          <w:numId w:val="2"/>
        </w:numPr>
        <w:spacing w:before="0"/>
        <w:ind w:left="1620"/>
      </w:pPr>
      <w:r w:rsidRPr="00614B2C">
        <w:t>General Purpose LED Flashlight (32ZN12)</w:t>
      </w:r>
    </w:p>
    <w:p w14:paraId="3269C278" w14:textId="55D817D6" w:rsidR="007F3F72" w:rsidRPr="00614B2C" w:rsidRDefault="00920012" w:rsidP="00261CFA">
      <w:pPr>
        <w:pStyle w:val="ListParagraph"/>
        <w:numPr>
          <w:ilvl w:val="3"/>
          <w:numId w:val="2"/>
        </w:numPr>
        <w:spacing w:before="0"/>
        <w:ind w:left="1620"/>
      </w:pPr>
      <w:r w:rsidRPr="00614B2C">
        <w:t>“D” B</w:t>
      </w:r>
      <w:r w:rsidR="00D5189E" w:rsidRPr="00614B2C">
        <w:t>atteries</w:t>
      </w:r>
      <w:r w:rsidRPr="00614B2C">
        <w:t xml:space="preserve"> </w:t>
      </w:r>
      <w:r w:rsidR="00977D89" w:rsidRPr="00614B2C">
        <w:t>(</w:t>
      </w:r>
      <w:r w:rsidRPr="00614B2C">
        <w:t>5LE21)</w:t>
      </w:r>
    </w:p>
    <w:p w14:paraId="1E5646BE" w14:textId="4D881D65" w:rsidR="007F3F72" w:rsidRPr="00614B2C" w:rsidRDefault="00D8028F" w:rsidP="00261CFA">
      <w:pPr>
        <w:pStyle w:val="ListParagraph"/>
        <w:numPr>
          <w:ilvl w:val="3"/>
          <w:numId w:val="2"/>
        </w:numPr>
        <w:spacing w:before="0"/>
        <w:ind w:left="1620"/>
      </w:pPr>
      <w:r w:rsidRPr="00614B2C">
        <w:t>P</w:t>
      </w:r>
      <w:r w:rsidR="00D5189E" w:rsidRPr="00614B2C">
        <w:t>lastic</w:t>
      </w:r>
      <w:r w:rsidR="00D5189E" w:rsidRPr="00614B2C">
        <w:rPr>
          <w:spacing w:val="-9"/>
        </w:rPr>
        <w:t xml:space="preserve"> </w:t>
      </w:r>
      <w:r w:rsidR="00D5189E" w:rsidRPr="00614B2C">
        <w:t>sheeting</w:t>
      </w:r>
      <w:r w:rsidR="00920012" w:rsidRPr="00614B2C">
        <w:t>, 2 mil</w:t>
      </w:r>
      <w:r w:rsidRPr="00614B2C">
        <w:t>/10ft x 100ft (15J255)</w:t>
      </w:r>
    </w:p>
    <w:p w14:paraId="02804A4C" w14:textId="171E960F" w:rsidR="00920012" w:rsidRPr="00614B2C" w:rsidRDefault="00D8028F" w:rsidP="00261CFA">
      <w:pPr>
        <w:pStyle w:val="ListParagraph"/>
        <w:numPr>
          <w:ilvl w:val="3"/>
          <w:numId w:val="2"/>
        </w:numPr>
        <w:spacing w:before="0"/>
        <w:ind w:left="1620"/>
      </w:pPr>
      <w:r w:rsidRPr="00614B2C">
        <w:t>P</w:t>
      </w:r>
      <w:r w:rsidR="00920012" w:rsidRPr="00614B2C">
        <w:t>lastic sheeting, 3 mil</w:t>
      </w:r>
      <w:r w:rsidRPr="00614B2C">
        <w:t>/10ft x 100ft (15J256)</w:t>
      </w:r>
    </w:p>
    <w:p w14:paraId="6EE4B5FF" w14:textId="3C16A062" w:rsidR="007F3F72" w:rsidRPr="00614B2C" w:rsidRDefault="00D5189E" w:rsidP="00261CFA">
      <w:pPr>
        <w:pStyle w:val="ListParagraph"/>
        <w:numPr>
          <w:ilvl w:val="3"/>
          <w:numId w:val="2"/>
        </w:numPr>
        <w:spacing w:before="0"/>
        <w:ind w:left="1620"/>
      </w:pPr>
      <w:r w:rsidRPr="00614B2C">
        <w:t xml:space="preserve">Clear </w:t>
      </w:r>
      <w:r w:rsidR="00D8028F" w:rsidRPr="00614B2C">
        <w:t xml:space="preserve">carton </w:t>
      </w:r>
      <w:r w:rsidRPr="00614B2C">
        <w:t>sealing tape</w:t>
      </w:r>
      <w:r w:rsidR="00920012" w:rsidRPr="00614B2C">
        <w:t xml:space="preserve"> </w:t>
      </w:r>
      <w:r w:rsidR="00D8028F" w:rsidRPr="00614B2C">
        <w:t>(31HJ46)</w:t>
      </w:r>
    </w:p>
    <w:p w14:paraId="5726E2B5" w14:textId="21D7BACF" w:rsidR="00A620D2" w:rsidRPr="00614B2C" w:rsidRDefault="00644F92" w:rsidP="00261CFA">
      <w:pPr>
        <w:pStyle w:val="ListParagraph"/>
        <w:numPr>
          <w:ilvl w:val="3"/>
          <w:numId w:val="2"/>
        </w:numPr>
        <w:spacing w:before="0"/>
        <w:ind w:left="1620"/>
      </w:pPr>
      <w:r w:rsidRPr="00614B2C">
        <w:t>Jumbo</w:t>
      </w:r>
      <w:r w:rsidR="00A620D2" w:rsidRPr="00614B2C">
        <w:t xml:space="preserve"> plastic </w:t>
      </w:r>
      <w:proofErr w:type="gramStart"/>
      <w:r w:rsidR="00A620D2" w:rsidRPr="00614B2C">
        <w:t>bags</w:t>
      </w:r>
      <w:r w:rsidR="00D8028F" w:rsidRPr="00614B2C">
        <w:t xml:space="preserve"> </w:t>
      </w:r>
      <w:r w:rsidR="00920012" w:rsidRPr="00614B2C">
        <w:t xml:space="preserve"> </w:t>
      </w:r>
      <w:r w:rsidRPr="00614B2C">
        <w:t>(</w:t>
      </w:r>
      <w:proofErr w:type="gramEnd"/>
      <w:r w:rsidRPr="00614B2C">
        <w:t>#65645)</w:t>
      </w:r>
    </w:p>
    <w:p w14:paraId="09D42953" w14:textId="55A0444D" w:rsidR="007F3F72" w:rsidRPr="00614B2C" w:rsidRDefault="00B01CB2" w:rsidP="00261CFA">
      <w:pPr>
        <w:pStyle w:val="ListParagraph"/>
        <w:numPr>
          <w:ilvl w:val="3"/>
          <w:numId w:val="2"/>
        </w:numPr>
        <w:spacing w:before="0"/>
        <w:ind w:left="1620"/>
      </w:pPr>
      <w:r w:rsidRPr="00614B2C">
        <w:t xml:space="preserve">Large </w:t>
      </w:r>
      <w:r w:rsidR="00D5189E" w:rsidRPr="00614B2C">
        <w:t>tarp</w:t>
      </w:r>
      <w:r w:rsidR="00644F92" w:rsidRPr="00614B2C">
        <w:t xml:space="preserve"> </w:t>
      </w:r>
    </w:p>
    <w:p w14:paraId="2B421A63" w14:textId="06204CD5" w:rsidR="00A620D2" w:rsidRPr="00614B2C" w:rsidRDefault="00A620D2" w:rsidP="00261CFA">
      <w:pPr>
        <w:pStyle w:val="ListParagraph"/>
        <w:numPr>
          <w:ilvl w:val="3"/>
          <w:numId w:val="2"/>
        </w:numPr>
        <w:spacing w:before="0"/>
        <w:ind w:left="1620"/>
      </w:pPr>
      <w:r w:rsidRPr="00614B2C">
        <w:t>B</w:t>
      </w:r>
      <w:r w:rsidR="00D5189E" w:rsidRPr="00614B2C">
        <w:t>ungee</w:t>
      </w:r>
      <w:r w:rsidR="00D5189E" w:rsidRPr="00614B2C">
        <w:rPr>
          <w:spacing w:val="-8"/>
        </w:rPr>
        <w:t xml:space="preserve"> </w:t>
      </w:r>
      <w:r w:rsidR="00D5189E" w:rsidRPr="00614B2C">
        <w:t>cords</w:t>
      </w:r>
      <w:r w:rsidR="00644F92" w:rsidRPr="00614B2C">
        <w:t xml:space="preserve"> (4HXF7)</w:t>
      </w:r>
    </w:p>
    <w:p w14:paraId="203031B7" w14:textId="38DE2467" w:rsidR="00644F92" w:rsidRPr="00614B2C" w:rsidRDefault="00644F92" w:rsidP="00261CFA">
      <w:pPr>
        <w:pStyle w:val="ListParagraph"/>
        <w:numPr>
          <w:ilvl w:val="3"/>
          <w:numId w:val="2"/>
        </w:numPr>
        <w:spacing w:before="0"/>
        <w:ind w:left="1620"/>
      </w:pPr>
      <w:r w:rsidRPr="00614B2C">
        <w:t>LCD Refrigerator/Freezer Thermometer (8RFZ6)</w:t>
      </w:r>
    </w:p>
    <w:p w14:paraId="43FD884E" w14:textId="6C5FEB68" w:rsidR="000C215A" w:rsidRPr="00614B2C" w:rsidRDefault="000C215A" w:rsidP="00261CFA">
      <w:pPr>
        <w:pStyle w:val="ListParagraph"/>
        <w:numPr>
          <w:ilvl w:val="3"/>
          <w:numId w:val="2"/>
        </w:numPr>
        <w:spacing w:before="0"/>
        <w:ind w:left="1620"/>
      </w:pPr>
      <w:r w:rsidRPr="00614B2C">
        <w:t xml:space="preserve">Sheet Protectors, Clear (1PRR2) </w:t>
      </w:r>
    </w:p>
    <w:p w14:paraId="36D6F19D" w14:textId="2D629208" w:rsidR="000C215A" w:rsidRPr="00614B2C" w:rsidRDefault="00215B9A" w:rsidP="00261CFA">
      <w:pPr>
        <w:pStyle w:val="ListParagraph"/>
        <w:numPr>
          <w:ilvl w:val="3"/>
          <w:numId w:val="2"/>
        </w:numPr>
        <w:spacing w:before="0"/>
        <w:ind w:left="1620"/>
      </w:pPr>
      <w:r w:rsidRPr="00614B2C">
        <w:t>Portable Weather Radio, AM/FM, NOAA (22A871)</w:t>
      </w:r>
    </w:p>
    <w:p w14:paraId="21FB1B83" w14:textId="0B2F1E27" w:rsidR="006268FF" w:rsidRDefault="006268FF" w:rsidP="006268FF">
      <w:pPr>
        <w:pStyle w:val="ListParagraph"/>
        <w:numPr>
          <w:ilvl w:val="2"/>
          <w:numId w:val="2"/>
        </w:numPr>
        <w:spacing w:before="0"/>
        <w:ind w:left="1260"/>
      </w:pPr>
      <w:r w:rsidRPr="006268FF">
        <w:lastRenderedPageBreak/>
        <w:t>Some supplies, mostly plastic sheeting and duct tape, are available in limited quantities on a first-come-first-serve basis from the Physical Plant Stock Room, which is located in the basement of the Rosen</w:t>
      </w:r>
      <w:r>
        <w:t>stiel Medical Research Building.</w:t>
      </w:r>
      <w:r w:rsidR="00FE5B0F">
        <w:t xml:space="preserve"> Below is an example image of supplies to prepare your work area.</w:t>
      </w:r>
    </w:p>
    <w:p w14:paraId="34C5F4A3" w14:textId="66325D01" w:rsidR="00FE5B0F" w:rsidRPr="00614B2C" w:rsidRDefault="00FE5B0F" w:rsidP="00FE5B0F">
      <w:pPr>
        <w:spacing w:before="0"/>
        <w:ind w:left="1260"/>
        <w:jc w:val="center"/>
      </w:pPr>
      <w:r w:rsidRPr="00FE5B0F">
        <w:rPr>
          <w:noProof/>
        </w:rPr>
        <w:drawing>
          <wp:inline distT="0" distB="0" distL="0" distR="0" wp14:anchorId="58522DB4" wp14:editId="7915D63C">
            <wp:extent cx="5321300" cy="3122762"/>
            <wp:effectExtent l="0" t="0" r="0" b="1905"/>
            <wp:docPr id="4" name="Picture 4" descr="C:\Users\acs296\AppData\Local\Microsoft\Windows\INetCache\Content.Outlook\YLZ8AZP2\hurrricane pack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s296\AppData\Local\Microsoft\Windows\INetCache\Content.Outlook\YLZ8AZP2\hurrricane pack close up.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630" b="8044"/>
                    <a:stretch/>
                  </pic:blipFill>
                  <pic:spPr bwMode="auto">
                    <a:xfrm>
                      <a:off x="0" y="0"/>
                      <a:ext cx="5350895" cy="3140130"/>
                    </a:xfrm>
                    <a:prstGeom prst="rect">
                      <a:avLst/>
                    </a:prstGeom>
                    <a:noFill/>
                    <a:ln>
                      <a:noFill/>
                    </a:ln>
                    <a:extLst>
                      <a:ext uri="{53640926-AAD7-44D8-BBD7-CCE9431645EC}">
                        <a14:shadowObscured xmlns:a14="http://schemas.microsoft.com/office/drawing/2010/main"/>
                      </a:ext>
                    </a:extLst>
                  </pic:spPr>
                </pic:pic>
              </a:graphicData>
            </a:graphic>
          </wp:inline>
        </w:drawing>
      </w:r>
    </w:p>
    <w:p w14:paraId="7B8E6ECC" w14:textId="41A13B26" w:rsidR="007F3F72" w:rsidRPr="004E131C" w:rsidRDefault="00D5189E" w:rsidP="00261CFA">
      <w:pPr>
        <w:pStyle w:val="Heading4"/>
        <w:numPr>
          <w:ilvl w:val="1"/>
          <w:numId w:val="2"/>
        </w:numPr>
      </w:pPr>
      <w:r w:rsidRPr="004E131C">
        <w:t xml:space="preserve">Keep full liquid nitrogen supply tanks </w:t>
      </w:r>
      <w:r w:rsidR="00D377E5" w:rsidRPr="004E131C">
        <w:t>a</w:t>
      </w:r>
      <w:r w:rsidR="00C34FF2" w:rsidRPr="004E131C">
        <w:t>nd gas (CO</w:t>
      </w:r>
      <w:r w:rsidR="00C34FF2" w:rsidRPr="007D3B0B">
        <w:rPr>
          <w:vertAlign w:val="subscript"/>
        </w:rPr>
        <w:t>2</w:t>
      </w:r>
      <w:r w:rsidR="00C34FF2" w:rsidRPr="004E131C">
        <w:t>, N</w:t>
      </w:r>
      <w:r w:rsidR="00C34FF2" w:rsidRPr="007D3B0B">
        <w:rPr>
          <w:vertAlign w:val="subscript"/>
        </w:rPr>
        <w:t>2</w:t>
      </w:r>
      <w:r w:rsidR="00C34FF2" w:rsidRPr="004E131C">
        <w:t>)</w:t>
      </w:r>
      <w:r w:rsidR="00F33E29" w:rsidRPr="004E131C">
        <w:t xml:space="preserve"> cylinders </w:t>
      </w:r>
      <w:r w:rsidRPr="004E131C">
        <w:t>on</w:t>
      </w:r>
      <w:r w:rsidRPr="004E131C">
        <w:rPr>
          <w:spacing w:val="-12"/>
        </w:rPr>
        <w:t xml:space="preserve"> </w:t>
      </w:r>
      <w:r w:rsidRPr="004E131C">
        <w:t>hand</w:t>
      </w:r>
    </w:p>
    <w:p w14:paraId="223D8398" w14:textId="074871E7" w:rsidR="007F3F72" w:rsidRPr="004E131C" w:rsidRDefault="006131AB" w:rsidP="00261CFA">
      <w:pPr>
        <w:pStyle w:val="ListParagraph"/>
        <w:numPr>
          <w:ilvl w:val="2"/>
          <w:numId w:val="2"/>
        </w:numPr>
        <w:spacing w:before="0"/>
        <w:ind w:left="1260"/>
      </w:pPr>
      <w:r w:rsidRPr="004E131C">
        <w:t>O</w:t>
      </w:r>
      <w:r w:rsidR="00D5189E" w:rsidRPr="004E131C">
        <w:t>ur</w:t>
      </w:r>
      <w:r w:rsidRPr="004E131C">
        <w:t xml:space="preserve"> gas suppliers</w:t>
      </w:r>
      <w:r w:rsidR="00D5189E" w:rsidRPr="004E131C">
        <w:t xml:space="preserve"> </w:t>
      </w:r>
      <w:r w:rsidR="009B78E5">
        <w:t>a</w:t>
      </w:r>
      <w:r w:rsidR="003E6B37">
        <w:t xml:space="preserve">re expected to stop delivery </w:t>
      </w:r>
      <w:r w:rsidR="009B78E5">
        <w:t>24 hours before anticipated arrival of tropical storm force winds</w:t>
      </w:r>
      <w:r w:rsidR="005014E8" w:rsidRPr="004E131C">
        <w:t>.</w:t>
      </w:r>
    </w:p>
    <w:p w14:paraId="0E2AD357" w14:textId="60E49314" w:rsidR="00DF2C73" w:rsidRPr="004E131C" w:rsidRDefault="00954D85" w:rsidP="00261CFA">
      <w:pPr>
        <w:pStyle w:val="Heading4"/>
        <w:numPr>
          <w:ilvl w:val="1"/>
          <w:numId w:val="2"/>
        </w:numPr>
        <w:rPr>
          <w:rStyle w:val="Hyperlink"/>
          <w:b w:val="0"/>
          <w:color w:val="auto"/>
          <w:u w:val="none"/>
        </w:rPr>
      </w:pPr>
      <w:r>
        <w:t>Radioactive W</w:t>
      </w:r>
      <w:r w:rsidR="00DF2C73" w:rsidRPr="004E131C">
        <w:t>aste</w:t>
      </w:r>
    </w:p>
    <w:p w14:paraId="1BFA5CD1" w14:textId="53CC3D57" w:rsidR="00DF2C73" w:rsidRPr="004E131C" w:rsidRDefault="00DF2C73" w:rsidP="00261CFA">
      <w:pPr>
        <w:pStyle w:val="ListParagraph"/>
        <w:numPr>
          <w:ilvl w:val="2"/>
          <w:numId w:val="2"/>
        </w:numPr>
        <w:spacing w:before="0"/>
        <w:ind w:left="1260"/>
      </w:pPr>
      <w:r w:rsidRPr="004E131C">
        <w:t>Minimize waste stored in your lab</w:t>
      </w:r>
      <w:r w:rsidR="002F451E">
        <w:t>.</w:t>
      </w:r>
    </w:p>
    <w:p w14:paraId="6EC777D8" w14:textId="27D7D79E" w:rsidR="00DF2C73" w:rsidRPr="004E131C" w:rsidRDefault="00852EAA" w:rsidP="00261CFA">
      <w:pPr>
        <w:pStyle w:val="ListParagraph"/>
        <w:numPr>
          <w:ilvl w:val="2"/>
          <w:numId w:val="2"/>
        </w:numPr>
        <w:spacing w:before="0"/>
        <w:ind w:left="1260"/>
      </w:pPr>
      <w:r>
        <w:t>Make sure all radioactive waste</w:t>
      </w:r>
      <w:r w:rsidR="00DF2C73" w:rsidRPr="004E131C">
        <w:t xml:space="preserve"> is properly packaged and secured</w:t>
      </w:r>
      <w:r w:rsidR="002F451E">
        <w:t>.</w:t>
      </w:r>
    </w:p>
    <w:p w14:paraId="74D3C4E0" w14:textId="1F677021" w:rsidR="00D65760" w:rsidRDefault="00DF2C73" w:rsidP="00261CFA">
      <w:pPr>
        <w:pStyle w:val="ListParagraph"/>
        <w:numPr>
          <w:ilvl w:val="2"/>
          <w:numId w:val="2"/>
        </w:numPr>
        <w:spacing w:before="0"/>
        <w:ind w:left="1260"/>
      </w:pPr>
      <w:r w:rsidRPr="004E131C">
        <w:t>Minimize the amount of stock material held in the lab and review storage and security of that material</w:t>
      </w:r>
      <w:r w:rsidR="002F451E">
        <w:t>.</w:t>
      </w:r>
    </w:p>
    <w:p w14:paraId="63EBA7DE" w14:textId="13CBA989" w:rsidR="009B78E5" w:rsidRPr="00F66D66" w:rsidRDefault="009B78E5" w:rsidP="00BA7C7C">
      <w:pPr>
        <w:pStyle w:val="ListParagraph"/>
        <w:numPr>
          <w:ilvl w:val="2"/>
          <w:numId w:val="2"/>
        </w:numPr>
        <w:spacing w:before="0"/>
        <w:ind w:left="1260"/>
      </w:pPr>
      <w:r w:rsidRPr="00F66D66">
        <w:t>Discuss any issues or concerns regarding radio</w:t>
      </w:r>
      <w:r w:rsidR="00852EAA" w:rsidRPr="00F66D66">
        <w:t>active waste with</w:t>
      </w:r>
      <w:r w:rsidR="00BA7C7C" w:rsidRPr="00F66D66">
        <w:t xml:space="preserve"> Radiation Control at 305-243-6360. </w:t>
      </w:r>
    </w:p>
    <w:p w14:paraId="48D0C89E" w14:textId="3D2C4F36" w:rsidR="00B80316" w:rsidRPr="004E131C" w:rsidRDefault="00B80316" w:rsidP="00261CFA">
      <w:pPr>
        <w:pStyle w:val="Heading4"/>
        <w:numPr>
          <w:ilvl w:val="1"/>
          <w:numId w:val="2"/>
        </w:numPr>
      </w:pPr>
      <w:r w:rsidRPr="004E131C">
        <w:t>Confirm that your spill control kit is stocked and its location</w:t>
      </w:r>
      <w:r w:rsidRPr="004E131C">
        <w:rPr>
          <w:spacing w:val="-16"/>
        </w:rPr>
        <w:t xml:space="preserve"> </w:t>
      </w:r>
      <w:r w:rsidRPr="004E131C">
        <w:t>marked</w:t>
      </w:r>
    </w:p>
    <w:p w14:paraId="621F4CDB" w14:textId="77777777" w:rsidR="00F030D9" w:rsidRDefault="00F030D9" w:rsidP="00261CFA">
      <w:pPr>
        <w:pStyle w:val="ListParagraph"/>
        <w:numPr>
          <w:ilvl w:val="2"/>
          <w:numId w:val="2"/>
        </w:numPr>
        <w:spacing w:before="0"/>
        <w:ind w:left="1260"/>
      </w:pPr>
      <w:r w:rsidRPr="00F030D9">
        <w:t>Have spill clean-up materials that are appropriate for the hazards in the lab.</w:t>
      </w:r>
    </w:p>
    <w:p w14:paraId="3F5E041F" w14:textId="655188F7" w:rsidR="002F451E" w:rsidRDefault="00B80316" w:rsidP="00194798">
      <w:pPr>
        <w:pStyle w:val="ListParagraph"/>
        <w:numPr>
          <w:ilvl w:val="3"/>
          <w:numId w:val="2"/>
        </w:numPr>
        <w:spacing w:before="0"/>
      </w:pPr>
      <w:r w:rsidRPr="004E131C">
        <w:t xml:space="preserve">Chemical </w:t>
      </w:r>
      <w:r w:rsidR="00F030D9">
        <w:t xml:space="preserve">spill kit guidance </w:t>
      </w:r>
      <w:r w:rsidR="002F451E">
        <w:t xml:space="preserve">can be found at </w:t>
      </w:r>
    </w:p>
    <w:p w14:paraId="6B0E27ED" w14:textId="66E6CD47" w:rsidR="00B80316" w:rsidRPr="004E131C" w:rsidRDefault="008D280B" w:rsidP="00E00257">
      <w:pPr>
        <w:pStyle w:val="ListParagraph"/>
        <w:spacing w:before="0"/>
        <w:ind w:left="1260" w:firstLine="0"/>
      </w:pPr>
      <w:hyperlink r:id="rId36" w:history="1">
        <w:r w:rsidR="00B80316" w:rsidRPr="00A86A68">
          <w:rPr>
            <w:color w:val="0000FF" w:themeColor="hyperlink"/>
            <w:u w:val="single"/>
          </w:rPr>
          <w:t>https://business-services.miami.edu/_assets/pdf/Chemical%20Spill%20kit.pdf</w:t>
        </w:r>
      </w:hyperlink>
    </w:p>
    <w:p w14:paraId="6A70C591" w14:textId="3A52AC6E" w:rsidR="002F451E" w:rsidRDefault="00B80316" w:rsidP="00194798">
      <w:pPr>
        <w:pStyle w:val="ListParagraph"/>
        <w:numPr>
          <w:ilvl w:val="3"/>
          <w:numId w:val="2"/>
        </w:numPr>
        <w:spacing w:before="0"/>
      </w:pPr>
      <w:r w:rsidRPr="004E131C">
        <w:t xml:space="preserve">Biological </w:t>
      </w:r>
      <w:r w:rsidR="00F030D9">
        <w:t>s</w:t>
      </w:r>
      <w:r w:rsidR="00F030D9" w:rsidRPr="004E131C">
        <w:t xml:space="preserve">pill </w:t>
      </w:r>
      <w:r w:rsidR="00F030D9">
        <w:t>k</w:t>
      </w:r>
      <w:r w:rsidR="00F030D9" w:rsidRPr="004E131C">
        <w:t xml:space="preserve">it </w:t>
      </w:r>
      <w:r w:rsidR="00F030D9">
        <w:t>guidance</w:t>
      </w:r>
      <w:r w:rsidRPr="004E131C">
        <w:t xml:space="preserve"> can be found at </w:t>
      </w:r>
    </w:p>
    <w:p w14:paraId="404893A9" w14:textId="6784BDC3" w:rsidR="00B80316" w:rsidRPr="004E131C" w:rsidRDefault="008D280B" w:rsidP="00E00257">
      <w:pPr>
        <w:pStyle w:val="ListParagraph"/>
        <w:spacing w:before="0"/>
        <w:ind w:left="1260" w:firstLine="0"/>
      </w:pPr>
      <w:hyperlink r:id="rId37" w:history="1">
        <w:r w:rsidR="00B80316" w:rsidRPr="00A86A68">
          <w:rPr>
            <w:color w:val="0000FF" w:themeColor="hyperlink"/>
            <w:u w:val="single"/>
          </w:rPr>
          <w:t>https://business-services.miami.edu/_assets/pdf/Bio%20Spill%20Kit.pdf</w:t>
        </w:r>
      </w:hyperlink>
    </w:p>
    <w:p w14:paraId="46239493" w14:textId="40BF88AC" w:rsidR="0026585A" w:rsidRPr="005F0C2F" w:rsidRDefault="0026585A" w:rsidP="004A49E4">
      <w:pPr>
        <w:pStyle w:val="Heading4"/>
        <w:numPr>
          <w:ilvl w:val="1"/>
          <w:numId w:val="2"/>
        </w:numPr>
        <w:spacing w:line="276" w:lineRule="auto"/>
        <w:ind w:left="900"/>
      </w:pPr>
      <w:r w:rsidRPr="005F0C2F">
        <w:t>Data Storage</w:t>
      </w:r>
    </w:p>
    <w:p w14:paraId="5E07A863" w14:textId="48FA75AE" w:rsidR="0026585A" w:rsidRPr="004E131C" w:rsidRDefault="003A7E34" w:rsidP="00261CFA">
      <w:pPr>
        <w:pStyle w:val="ListParagraph"/>
        <w:numPr>
          <w:ilvl w:val="0"/>
          <w:numId w:val="4"/>
        </w:numPr>
        <w:spacing w:before="0"/>
        <w:ind w:left="1260"/>
      </w:pPr>
      <w:r w:rsidRPr="004E131C">
        <w:t>Never</w:t>
      </w:r>
      <w:r w:rsidR="0026585A" w:rsidRPr="004E131C">
        <w:t xml:space="preserve"> store data on your </w:t>
      </w:r>
      <w:r w:rsidR="005D1431" w:rsidRPr="004E131C">
        <w:t xml:space="preserve">computer’s </w:t>
      </w:r>
      <w:r w:rsidR="0026585A" w:rsidRPr="004E131C">
        <w:t>hard drive</w:t>
      </w:r>
      <w:r w:rsidR="001F78F8">
        <w:t>. Use approved cloud-based storage systems (Box, Microsoft OneDrive, Google Drive, etc.)</w:t>
      </w:r>
      <w:r w:rsidR="005F620F">
        <w:t>.</w:t>
      </w:r>
    </w:p>
    <w:p w14:paraId="66D3C7C3" w14:textId="77777777" w:rsidR="0026585A" w:rsidRPr="004E131C" w:rsidRDefault="0026585A" w:rsidP="00261CFA">
      <w:pPr>
        <w:pStyle w:val="ListParagraph"/>
        <w:numPr>
          <w:ilvl w:val="0"/>
          <w:numId w:val="4"/>
        </w:numPr>
        <w:spacing w:before="0"/>
        <w:ind w:left="1260"/>
        <w:rPr>
          <w:rFonts w:eastAsia="Times New Roman" w:cs="Times New Roman"/>
        </w:rPr>
      </w:pPr>
      <w:r w:rsidRPr="004E131C">
        <w:t>Create digital versions of paper documentation in PDF format</w:t>
      </w:r>
    </w:p>
    <w:p w14:paraId="76B47178" w14:textId="77777777" w:rsidR="0026585A" w:rsidRPr="004E131C" w:rsidRDefault="0026585A" w:rsidP="00261CFA">
      <w:pPr>
        <w:pStyle w:val="ListParagraph"/>
        <w:numPr>
          <w:ilvl w:val="0"/>
          <w:numId w:val="4"/>
        </w:numPr>
        <w:spacing w:before="0"/>
        <w:ind w:left="1260"/>
        <w:rPr>
          <w:rFonts w:eastAsia="Times New Roman" w:cs="Times New Roman"/>
        </w:rPr>
      </w:pPr>
      <w:r w:rsidRPr="004E131C">
        <w:t>Check the data integrity of stored data files at regular intervals</w:t>
      </w:r>
    </w:p>
    <w:p w14:paraId="037211CB" w14:textId="76362C91" w:rsidR="00797627" w:rsidRPr="004E131C" w:rsidRDefault="0062711E" w:rsidP="00261CFA">
      <w:pPr>
        <w:pStyle w:val="ListParagraph"/>
        <w:numPr>
          <w:ilvl w:val="0"/>
          <w:numId w:val="4"/>
        </w:numPr>
        <w:spacing w:before="0"/>
        <w:ind w:left="1260"/>
      </w:pPr>
      <w:r>
        <w:lastRenderedPageBreak/>
        <w:t>Ensure HIPPA compliance</w:t>
      </w:r>
      <w:r w:rsidR="00797627" w:rsidRPr="004E131C">
        <w:t xml:space="preserve"> when the type of research requires it.</w:t>
      </w:r>
    </w:p>
    <w:p w14:paraId="4876C9CF" w14:textId="7E2A28C9" w:rsidR="000D5DF4" w:rsidRPr="000502CD" w:rsidRDefault="00BF6D54" w:rsidP="00261CFA">
      <w:pPr>
        <w:pStyle w:val="ListParagraph"/>
        <w:numPr>
          <w:ilvl w:val="0"/>
          <w:numId w:val="5"/>
        </w:numPr>
        <w:spacing w:before="0"/>
        <w:ind w:left="1260"/>
      </w:pPr>
      <w:r w:rsidRPr="004E131C">
        <w:t>Document g</w:t>
      </w:r>
      <w:r w:rsidR="00685B74" w:rsidRPr="004E131C">
        <w:t>rant information including study, agency, and award</w:t>
      </w:r>
      <w:r w:rsidR="00685B74" w:rsidRPr="004E131C">
        <w:rPr>
          <w:spacing w:val="-4"/>
        </w:rPr>
        <w:t xml:space="preserve"> </w:t>
      </w:r>
      <w:r w:rsidR="00685B74" w:rsidRPr="004E131C">
        <w:t>number</w:t>
      </w:r>
      <w:r w:rsidR="00A97F5C" w:rsidRPr="004E131C">
        <w:t>.</w:t>
      </w:r>
    </w:p>
    <w:p w14:paraId="0379D887" w14:textId="5391B64C" w:rsidR="00721CFB" w:rsidRPr="004E131C" w:rsidRDefault="004B1990" w:rsidP="004A49E4">
      <w:pPr>
        <w:pStyle w:val="Heading4"/>
        <w:numPr>
          <w:ilvl w:val="1"/>
          <w:numId w:val="2"/>
        </w:numPr>
        <w:spacing w:line="276" w:lineRule="auto"/>
        <w:ind w:left="900"/>
      </w:pPr>
      <w:r>
        <w:t>Take photos/videos of office area, lab area, and all equipment</w:t>
      </w:r>
    </w:p>
    <w:p w14:paraId="492A70E2" w14:textId="38B68AAE" w:rsidR="00B612B9" w:rsidRPr="004E131C" w:rsidRDefault="0092265B" w:rsidP="00261CFA">
      <w:pPr>
        <w:pStyle w:val="ListParagraph"/>
        <w:numPr>
          <w:ilvl w:val="0"/>
          <w:numId w:val="15"/>
        </w:numPr>
        <w:spacing w:before="0"/>
      </w:pPr>
      <w:r w:rsidRPr="004E131C">
        <w:t xml:space="preserve">Photo document all </w:t>
      </w:r>
      <w:r w:rsidR="005E1070" w:rsidRPr="004E131C">
        <w:t>research lab equipment</w:t>
      </w:r>
      <w:r w:rsidRPr="004E131C">
        <w:t xml:space="preserve"> </w:t>
      </w:r>
      <w:r w:rsidR="00FF3B99" w:rsidRPr="004E131C">
        <w:t>and office furniture.</w:t>
      </w:r>
      <w:r w:rsidR="00673BBD">
        <w:t xml:space="preserve"> Guidelines are </w:t>
      </w:r>
      <w:r w:rsidRPr="004E131C">
        <w:t xml:space="preserve">available at </w:t>
      </w:r>
    </w:p>
    <w:p w14:paraId="337E6380" w14:textId="380C077B" w:rsidR="007F3F72" w:rsidRDefault="008D280B" w:rsidP="00F01E86">
      <w:pPr>
        <w:pStyle w:val="ListParagraph"/>
        <w:spacing w:before="0"/>
        <w:ind w:left="900" w:firstLine="360"/>
        <w:rPr>
          <w:rStyle w:val="Hyperlink"/>
        </w:rPr>
      </w:pPr>
      <w:hyperlink r:id="rId38" w:history="1">
        <w:r w:rsidR="00DA4A12" w:rsidRPr="004E131C">
          <w:rPr>
            <w:rStyle w:val="Hyperlink"/>
          </w:rPr>
          <w:t>http://publicsafety.med.miami.edu/documents/Photo_Documentation.pdf</w:t>
        </w:r>
      </w:hyperlink>
    </w:p>
    <w:p w14:paraId="31E7FA19" w14:textId="585E47D1" w:rsidR="00605C72" w:rsidRPr="004E131C" w:rsidRDefault="00584254" w:rsidP="00605C72">
      <w:pPr>
        <w:pStyle w:val="Heading4"/>
        <w:numPr>
          <w:ilvl w:val="1"/>
          <w:numId w:val="2"/>
        </w:numPr>
        <w:spacing w:line="276" w:lineRule="auto"/>
        <w:ind w:left="900"/>
      </w:pPr>
      <w:r>
        <w:t>Update lab</w:t>
      </w:r>
      <w:r w:rsidR="00605C72">
        <w:t xml:space="preserve"> </w:t>
      </w:r>
      <w:r>
        <w:t>signage</w:t>
      </w:r>
    </w:p>
    <w:p w14:paraId="142793AD" w14:textId="76E37C51" w:rsidR="00FA6C46" w:rsidRDefault="00F96B40" w:rsidP="00605C72">
      <w:pPr>
        <w:pStyle w:val="ListParagraph"/>
        <w:numPr>
          <w:ilvl w:val="0"/>
          <w:numId w:val="15"/>
        </w:numPr>
        <w:spacing w:before="0"/>
      </w:pPr>
      <w:r>
        <w:t xml:space="preserve">Post </w:t>
      </w:r>
      <w:r w:rsidR="008D37F2">
        <w:t>signage indicating the</w:t>
      </w:r>
      <w:r w:rsidR="00B42FE5">
        <w:t xml:space="preserve"> hazards </w:t>
      </w:r>
      <w:r w:rsidR="008D37F2">
        <w:t>present</w:t>
      </w:r>
      <w:r w:rsidR="00B42FE5">
        <w:t>, such as biohazard and/or radiation signage.</w:t>
      </w:r>
    </w:p>
    <w:p w14:paraId="2B7270EB" w14:textId="5C1E5ECC" w:rsidR="00605C72" w:rsidRDefault="00B42FE5" w:rsidP="00605C72">
      <w:pPr>
        <w:pStyle w:val="ListParagraph"/>
        <w:numPr>
          <w:ilvl w:val="0"/>
          <w:numId w:val="15"/>
        </w:numPr>
        <w:spacing w:before="0"/>
      </w:pPr>
      <w:r>
        <w:t xml:space="preserve">Emergency contact signage should </w:t>
      </w:r>
      <w:r>
        <w:t>up to date, accurate, and</w:t>
      </w:r>
      <w:r>
        <w:t xml:space="preserve"> displayed</w:t>
      </w:r>
      <w:r>
        <w:t xml:space="preserve"> </w:t>
      </w:r>
      <w:r>
        <w:t xml:space="preserve">at the lab </w:t>
      </w:r>
      <w:r>
        <w:t>entrance listing responsible p</w:t>
      </w:r>
      <w:r>
        <w:t>ersons knowledgeable of the contents in the lab.</w:t>
      </w:r>
    </w:p>
    <w:p w14:paraId="5FD99F4C" w14:textId="29D5731C" w:rsidR="00B42FE5" w:rsidRDefault="00B42FE5" w:rsidP="00605C72">
      <w:pPr>
        <w:pStyle w:val="ListParagraph"/>
        <w:numPr>
          <w:ilvl w:val="0"/>
          <w:numId w:val="15"/>
        </w:numPr>
        <w:spacing w:before="0"/>
      </w:pPr>
      <w:r>
        <w:t>New signage can be provide</w:t>
      </w:r>
      <w:r>
        <w:t>d by EHS upon request.</w:t>
      </w:r>
    </w:p>
    <w:p w14:paraId="36D7B21F" w14:textId="10251435" w:rsidR="00605C72" w:rsidRPr="004E131C" w:rsidRDefault="00584254" w:rsidP="00F96B40">
      <w:pPr>
        <w:pStyle w:val="Heading4"/>
        <w:numPr>
          <w:ilvl w:val="1"/>
          <w:numId w:val="2"/>
        </w:numPr>
        <w:spacing w:line="276" w:lineRule="auto"/>
        <w:ind w:left="900"/>
      </w:pPr>
      <w:r>
        <w:t xml:space="preserve">Check your fire extinguisher </w:t>
      </w:r>
    </w:p>
    <w:p w14:paraId="0BD92582" w14:textId="6E279B1D" w:rsidR="00605C72" w:rsidRPr="004E131C" w:rsidRDefault="00F96B40" w:rsidP="00605C72">
      <w:pPr>
        <w:pStyle w:val="ListParagraph"/>
        <w:numPr>
          <w:ilvl w:val="0"/>
          <w:numId w:val="15"/>
        </w:numPr>
        <w:spacing w:before="0"/>
      </w:pPr>
      <w:r>
        <w:t xml:space="preserve"> </w:t>
      </w:r>
      <w:r>
        <w:t>Ensure that you</w:t>
      </w:r>
      <w:r w:rsidR="008D37F2">
        <w:t>r</w:t>
      </w:r>
      <w:r>
        <w:t xml:space="preserve"> nearest extinguisher is present and </w:t>
      </w:r>
      <w:r w:rsidR="00B64E51">
        <w:t xml:space="preserve">the </w:t>
      </w:r>
      <w:r>
        <w:t>tag has been signed by the inspector.</w:t>
      </w:r>
    </w:p>
    <w:p w14:paraId="33A64F60" w14:textId="2E90DD9E" w:rsidR="00605C72" w:rsidRPr="004E131C" w:rsidRDefault="00584254" w:rsidP="00605C72">
      <w:pPr>
        <w:pStyle w:val="Heading4"/>
        <w:numPr>
          <w:ilvl w:val="1"/>
          <w:numId w:val="2"/>
        </w:numPr>
        <w:spacing w:line="276" w:lineRule="auto"/>
        <w:ind w:left="900"/>
      </w:pPr>
      <w:r>
        <w:t>Don’t stack supplies up to the ceiling</w:t>
      </w:r>
    </w:p>
    <w:p w14:paraId="124239D3" w14:textId="00768AF8" w:rsidR="006D59E8" w:rsidRDefault="00B64E51" w:rsidP="00194798">
      <w:pPr>
        <w:pStyle w:val="ListParagraph"/>
        <w:numPr>
          <w:ilvl w:val="2"/>
          <w:numId w:val="2"/>
        </w:numPr>
        <w:spacing w:before="0"/>
      </w:pPr>
      <w:r>
        <w:t>Remove</w:t>
      </w:r>
      <w:r w:rsidR="008D37F2">
        <w:t xml:space="preserve"> items</w:t>
      </w:r>
      <w:r w:rsidR="005E68AB">
        <w:t xml:space="preserve"> within 18” of the ceiling to allow for safe</w:t>
      </w:r>
      <w:r w:rsidR="005E68AB">
        <w:t xml:space="preserve"> function of building sprinkler systems. </w:t>
      </w:r>
    </w:p>
    <w:p w14:paraId="0D054BD9" w14:textId="77777777" w:rsidR="006D59E8" w:rsidRDefault="006D59E8" w:rsidP="00194798">
      <w:pPr>
        <w:pStyle w:val="ListParagraph"/>
        <w:spacing w:before="0"/>
        <w:ind w:left="1220" w:firstLine="0"/>
      </w:pPr>
    </w:p>
    <w:p w14:paraId="7A7F263A" w14:textId="040B6599" w:rsidR="00605C72" w:rsidRPr="00F030D9" w:rsidRDefault="00605C72" w:rsidP="00194798">
      <w:pPr>
        <w:pStyle w:val="ListParagraph"/>
        <w:numPr>
          <w:ilvl w:val="1"/>
          <w:numId w:val="2"/>
        </w:numPr>
        <w:spacing w:before="0"/>
        <w:ind w:left="900"/>
      </w:pPr>
      <w:r w:rsidRPr="00F030D9">
        <w:rPr>
          <w:b/>
          <w:bCs/>
        </w:rPr>
        <w:t>Observe good housekeeping</w:t>
      </w:r>
    </w:p>
    <w:p w14:paraId="7AEA777A" w14:textId="02377FF8" w:rsidR="00605C72" w:rsidRDefault="008723FA" w:rsidP="00605C72">
      <w:pPr>
        <w:pStyle w:val="ListParagraph"/>
        <w:numPr>
          <w:ilvl w:val="0"/>
          <w:numId w:val="15"/>
        </w:numPr>
        <w:spacing w:before="0"/>
      </w:pPr>
      <w:r>
        <w:t>Unnecessary</w:t>
      </w:r>
      <w:r>
        <w:t xml:space="preserve"> clutter/obstructions on floors or surfaces </w:t>
      </w:r>
      <w:r w:rsidR="008D37F2">
        <w:t xml:space="preserve">must </w:t>
      </w:r>
      <w:r w:rsidR="008D37F2">
        <w:t>be removed</w:t>
      </w:r>
      <w:r w:rsidR="00FA6C46">
        <w:t>.</w:t>
      </w:r>
    </w:p>
    <w:p w14:paraId="0361F1CF" w14:textId="4E8563B0" w:rsidR="008723FA" w:rsidRPr="004E131C" w:rsidRDefault="008723FA" w:rsidP="008723FA">
      <w:pPr>
        <w:pStyle w:val="ListParagraph"/>
        <w:numPr>
          <w:ilvl w:val="0"/>
          <w:numId w:val="15"/>
        </w:numPr>
        <w:spacing w:before="0"/>
      </w:pPr>
      <w:r>
        <w:t>Biological labs need to be disinfected per established schedule</w:t>
      </w:r>
      <w:r w:rsidR="008D37F2">
        <w:t>.</w:t>
      </w:r>
    </w:p>
    <w:p w14:paraId="0FF67FA1" w14:textId="2A92F5DA" w:rsidR="00605C72" w:rsidRPr="004E131C" w:rsidRDefault="00584254" w:rsidP="00605C72">
      <w:pPr>
        <w:pStyle w:val="Heading4"/>
        <w:numPr>
          <w:ilvl w:val="1"/>
          <w:numId w:val="2"/>
        </w:numPr>
        <w:spacing w:line="276" w:lineRule="auto"/>
        <w:ind w:left="900"/>
      </w:pPr>
      <w:r>
        <w:t>Check chemical containers for integrity</w:t>
      </w:r>
    </w:p>
    <w:p w14:paraId="7E8B0426" w14:textId="47A6BFFE" w:rsidR="00605C72" w:rsidRPr="004E131C" w:rsidRDefault="005E68AB" w:rsidP="00605C72">
      <w:pPr>
        <w:pStyle w:val="ListParagraph"/>
        <w:numPr>
          <w:ilvl w:val="0"/>
          <w:numId w:val="15"/>
        </w:numPr>
        <w:spacing w:before="0"/>
      </w:pPr>
      <w:r>
        <w:t>Chemical containers should be in good condition.</w:t>
      </w:r>
    </w:p>
    <w:p w14:paraId="362B1CA4" w14:textId="0DB8A64C" w:rsidR="00605C72" w:rsidRPr="004E131C" w:rsidRDefault="00584254" w:rsidP="00605C72">
      <w:pPr>
        <w:pStyle w:val="Heading4"/>
        <w:numPr>
          <w:ilvl w:val="1"/>
          <w:numId w:val="2"/>
        </w:numPr>
        <w:spacing w:line="276" w:lineRule="auto"/>
        <w:ind w:left="900"/>
      </w:pPr>
      <w:r>
        <w:t>Keep chemicals below shoulder height</w:t>
      </w:r>
    </w:p>
    <w:p w14:paraId="2EF69CB7" w14:textId="64264390" w:rsidR="00605C72" w:rsidRPr="004E131C" w:rsidRDefault="008D37F2" w:rsidP="00605C72">
      <w:pPr>
        <w:pStyle w:val="ListParagraph"/>
        <w:numPr>
          <w:ilvl w:val="0"/>
          <w:numId w:val="15"/>
        </w:numPr>
        <w:spacing w:before="0"/>
      </w:pPr>
      <w:r>
        <w:t xml:space="preserve">To prevent </w:t>
      </w:r>
      <w:r>
        <w:t>spills or falling containers, c</w:t>
      </w:r>
      <w:r w:rsidR="005E68AB">
        <w:t xml:space="preserve">hemicals and other hazardous liquids </w:t>
      </w:r>
      <w:r w:rsidR="005E68AB">
        <w:t xml:space="preserve">stored </w:t>
      </w:r>
      <w:r>
        <w:t>should not be stored above shoulder height.</w:t>
      </w:r>
    </w:p>
    <w:p w14:paraId="45E6E9DA" w14:textId="60AD908E" w:rsidR="00605C72" w:rsidRPr="004E131C" w:rsidRDefault="00584254" w:rsidP="00605C72">
      <w:pPr>
        <w:pStyle w:val="Heading4"/>
        <w:numPr>
          <w:ilvl w:val="1"/>
          <w:numId w:val="2"/>
        </w:numPr>
        <w:spacing w:line="276" w:lineRule="auto"/>
        <w:ind w:left="900"/>
      </w:pPr>
      <w:r>
        <w:t>Properly secure compressed gas cylinders</w:t>
      </w:r>
    </w:p>
    <w:p w14:paraId="46A63413" w14:textId="3675F865" w:rsidR="00605C72" w:rsidRDefault="001C39FA" w:rsidP="00605C72">
      <w:pPr>
        <w:pStyle w:val="ListParagraph"/>
        <w:numPr>
          <w:ilvl w:val="0"/>
          <w:numId w:val="15"/>
        </w:numPr>
        <w:spacing w:before="0"/>
      </w:pPr>
      <w:r>
        <w:t>Gas cylinders are secured between the middle and shoulder of cylinder</w:t>
      </w:r>
      <w:r w:rsidR="008D37F2">
        <w:t>.</w:t>
      </w:r>
    </w:p>
    <w:p w14:paraId="257FC566" w14:textId="14DD4B31" w:rsidR="001C39FA" w:rsidRPr="004E131C" w:rsidRDefault="001C39FA" w:rsidP="00605C72">
      <w:pPr>
        <w:pStyle w:val="ListParagraph"/>
        <w:numPr>
          <w:ilvl w:val="0"/>
          <w:numId w:val="15"/>
        </w:numPr>
        <w:spacing w:before="0"/>
      </w:pPr>
      <w:r>
        <w:t>Limit the number of cylinders attached on any one restraint.</w:t>
      </w:r>
    </w:p>
    <w:p w14:paraId="71289B9C" w14:textId="434942F9" w:rsidR="00605C72" w:rsidRPr="004E131C" w:rsidRDefault="00584254" w:rsidP="00605C72">
      <w:pPr>
        <w:pStyle w:val="Heading4"/>
        <w:numPr>
          <w:ilvl w:val="1"/>
          <w:numId w:val="2"/>
        </w:numPr>
        <w:spacing w:line="276" w:lineRule="auto"/>
        <w:ind w:left="900"/>
      </w:pPr>
      <w:r>
        <w:t>Segregate chemicals by hazard class</w:t>
      </w:r>
    </w:p>
    <w:p w14:paraId="3DE6A04A" w14:textId="39EF4F60" w:rsidR="00605C72" w:rsidRDefault="001C39FA" w:rsidP="00605C72">
      <w:pPr>
        <w:pStyle w:val="ListParagraph"/>
        <w:numPr>
          <w:ilvl w:val="0"/>
          <w:numId w:val="15"/>
        </w:numPr>
        <w:spacing w:before="0"/>
      </w:pPr>
      <w:r>
        <w:t>Chemicals are segregated by hazards</w:t>
      </w:r>
      <w:r w:rsidR="008D37F2">
        <w:t>.</w:t>
      </w:r>
    </w:p>
    <w:p w14:paraId="53A01105" w14:textId="691DBC0B" w:rsidR="00605C72" w:rsidRPr="004E131C" w:rsidRDefault="00584254" w:rsidP="00605C72">
      <w:pPr>
        <w:pStyle w:val="Heading4"/>
        <w:numPr>
          <w:ilvl w:val="1"/>
          <w:numId w:val="2"/>
        </w:numPr>
        <w:spacing w:line="276" w:lineRule="auto"/>
        <w:ind w:left="900"/>
      </w:pPr>
      <w:r>
        <w:t>Use secondary containment for chemicals and liquid waste</w:t>
      </w:r>
    </w:p>
    <w:p w14:paraId="3EB9DA5D" w14:textId="25AC96D8" w:rsidR="00605C72" w:rsidRPr="004E131C" w:rsidRDefault="008D37F2" w:rsidP="00605C72">
      <w:pPr>
        <w:pStyle w:val="ListParagraph"/>
        <w:numPr>
          <w:ilvl w:val="0"/>
          <w:numId w:val="15"/>
        </w:numPr>
        <w:spacing w:before="0"/>
      </w:pPr>
      <w:r>
        <w:t>Secondary containment is required for liquid hazards to prevent spills.</w:t>
      </w:r>
    </w:p>
    <w:p w14:paraId="12BBF946" w14:textId="5FC78917" w:rsidR="005144EB" w:rsidRPr="004E131C" w:rsidRDefault="00D5189E" w:rsidP="00261CFA">
      <w:pPr>
        <w:pStyle w:val="Heading3"/>
        <w:numPr>
          <w:ilvl w:val="1"/>
          <w:numId w:val="1"/>
        </w:numPr>
        <w:ind w:left="900"/>
      </w:pPr>
      <w:bookmarkStart w:id="8" w:name="_Toc7687502"/>
      <w:r w:rsidRPr="004E131C">
        <w:t>PREPARING</w:t>
      </w:r>
      <w:r w:rsidRPr="004E131C">
        <w:rPr>
          <w:spacing w:val="-2"/>
        </w:rPr>
        <w:t xml:space="preserve"> </w:t>
      </w:r>
      <w:r w:rsidRPr="004E131C">
        <w:t>ADMINISTRATION</w:t>
      </w:r>
      <w:r w:rsidR="00CE1BFE">
        <w:t xml:space="preserve"> </w:t>
      </w:r>
      <w:r w:rsidRPr="004E131C">
        <w:t>/</w:t>
      </w:r>
      <w:r w:rsidR="00CE1BFE">
        <w:t xml:space="preserve"> </w:t>
      </w:r>
      <w:r w:rsidRPr="004E131C">
        <w:t>PERSONNEL</w:t>
      </w:r>
      <w:bookmarkEnd w:id="8"/>
      <w:r w:rsidR="00CE1BFE">
        <w:t xml:space="preserve"> PRIOR TO HURRICANE SEASON</w:t>
      </w:r>
      <w:r w:rsidR="00321EE2" w:rsidRPr="004E131C">
        <w:t xml:space="preserve"> </w:t>
      </w:r>
    </w:p>
    <w:p w14:paraId="5B1C8DEF" w14:textId="0975CCDB" w:rsidR="00032079" w:rsidRDefault="00D5189E" w:rsidP="004A49E4">
      <w:pPr>
        <w:pStyle w:val="Heading4"/>
        <w:numPr>
          <w:ilvl w:val="1"/>
          <w:numId w:val="1"/>
        </w:numPr>
        <w:spacing w:line="276" w:lineRule="auto"/>
        <w:ind w:left="900"/>
      </w:pPr>
      <w:r w:rsidRPr="004E131C">
        <w:lastRenderedPageBreak/>
        <w:t xml:space="preserve">Review/maintain individual unit plan via </w:t>
      </w:r>
      <w:proofErr w:type="spellStart"/>
      <w:r w:rsidRPr="004E131C">
        <w:t>UReady</w:t>
      </w:r>
      <w:proofErr w:type="spellEnd"/>
    </w:p>
    <w:p w14:paraId="2794C20A" w14:textId="6A29A7F0" w:rsidR="0073223A" w:rsidRPr="00032079" w:rsidRDefault="008D280B" w:rsidP="00032079">
      <w:pPr>
        <w:spacing w:before="0"/>
        <w:ind w:left="680" w:firstLine="220"/>
        <w:rPr>
          <w:u w:val="single"/>
        </w:rPr>
      </w:pPr>
      <w:hyperlink r:id="rId39" w:history="1">
        <w:r w:rsidR="0073223A" w:rsidRPr="00032079">
          <w:rPr>
            <w:rStyle w:val="Hyperlink"/>
          </w:rPr>
          <w:t>www.miami.edu/uready</w:t>
        </w:r>
      </w:hyperlink>
    </w:p>
    <w:p w14:paraId="10E4CFE1" w14:textId="4939BA50" w:rsidR="007F3F72" w:rsidRPr="004E131C" w:rsidRDefault="00D5189E" w:rsidP="00261CFA">
      <w:pPr>
        <w:pStyle w:val="ListParagraph"/>
        <w:numPr>
          <w:ilvl w:val="0"/>
          <w:numId w:val="15"/>
        </w:numPr>
        <w:spacing w:before="0"/>
      </w:pPr>
      <w:r w:rsidRPr="004E131C">
        <w:t>Distribute the unit plan to all personnel, and periodically review its</w:t>
      </w:r>
      <w:r w:rsidRPr="00F01E86">
        <w:rPr>
          <w:spacing w:val="-14"/>
        </w:rPr>
        <w:t xml:space="preserve"> </w:t>
      </w:r>
      <w:r w:rsidRPr="004E131C">
        <w:t>contents.</w:t>
      </w:r>
    </w:p>
    <w:p w14:paraId="0733855C" w14:textId="7E76C110" w:rsidR="00304B08" w:rsidRPr="004E131C" w:rsidRDefault="0059027C" w:rsidP="00261CFA">
      <w:pPr>
        <w:pStyle w:val="Heading4"/>
        <w:numPr>
          <w:ilvl w:val="1"/>
          <w:numId w:val="1"/>
        </w:numPr>
        <w:spacing w:line="276" w:lineRule="auto"/>
        <w:ind w:left="900"/>
      </w:pPr>
      <w:r w:rsidRPr="004E131C">
        <w:t>Up</w:t>
      </w:r>
      <w:r w:rsidR="00D5189E" w:rsidRPr="004E131C">
        <w:t>date emergency contact information</w:t>
      </w:r>
      <w:r w:rsidR="00D5189E" w:rsidRPr="004E131C">
        <w:rPr>
          <w:spacing w:val="-3"/>
        </w:rPr>
        <w:t xml:space="preserve"> </w:t>
      </w:r>
      <w:r w:rsidR="00D3166D">
        <w:t>in Workday</w:t>
      </w:r>
    </w:p>
    <w:p w14:paraId="5E3740DE" w14:textId="77777777" w:rsidR="00F01E86" w:rsidRPr="00F01E86" w:rsidRDefault="00D5189E" w:rsidP="00261CFA">
      <w:pPr>
        <w:pStyle w:val="BodyText"/>
        <w:numPr>
          <w:ilvl w:val="0"/>
          <w:numId w:val="15"/>
        </w:numPr>
        <w:spacing w:before="0"/>
        <w:rPr>
          <w:b/>
        </w:rPr>
      </w:pPr>
      <w:r w:rsidRPr="004E131C">
        <w:t xml:space="preserve">Emergency Contact and Evacuation Information is </w:t>
      </w:r>
      <w:r w:rsidR="00D7613E" w:rsidRPr="004E131C">
        <w:t>maintained in Workday</w:t>
      </w:r>
      <w:r w:rsidR="008F5D34">
        <w:t xml:space="preserve">. Ensure your </w:t>
      </w:r>
      <w:r w:rsidRPr="004E131C">
        <w:t xml:space="preserve">information is up-to-date and accurate. </w:t>
      </w:r>
    </w:p>
    <w:p w14:paraId="086837EF" w14:textId="7AF5C6C7" w:rsidR="00F01E86" w:rsidRPr="00F01E86" w:rsidRDefault="00D5189E" w:rsidP="00261CFA">
      <w:pPr>
        <w:pStyle w:val="BodyText"/>
        <w:numPr>
          <w:ilvl w:val="1"/>
          <w:numId w:val="15"/>
        </w:numPr>
        <w:spacing w:before="0"/>
        <w:ind w:left="1620"/>
        <w:rPr>
          <w:b/>
        </w:rPr>
      </w:pPr>
      <w:r w:rsidRPr="004E131C">
        <w:t>If, for whatever reason</w:t>
      </w:r>
      <w:r w:rsidR="008F5D34">
        <w:t xml:space="preserve">, your location changes, please </w:t>
      </w:r>
      <w:r w:rsidRPr="004E131C">
        <w:t>update the system as soon as physically possible</w:t>
      </w:r>
      <w:r w:rsidR="00AF6223">
        <w:t xml:space="preserve">. Guidance on how to do so can be found </w:t>
      </w:r>
      <w:hyperlink r:id="rId40" w:history="1">
        <w:r w:rsidR="00AF6223" w:rsidRPr="00AF6223">
          <w:rPr>
            <w:rStyle w:val="Hyperlink"/>
          </w:rPr>
          <w:t>here</w:t>
        </w:r>
      </w:hyperlink>
      <w:r w:rsidR="008F5D34">
        <w:t>.</w:t>
      </w:r>
    </w:p>
    <w:p w14:paraId="6E9217FA" w14:textId="34B25957" w:rsidR="00960E7D" w:rsidRPr="004E131C" w:rsidRDefault="00DC531B" w:rsidP="005C227A">
      <w:pPr>
        <w:pStyle w:val="Heading4"/>
        <w:numPr>
          <w:ilvl w:val="1"/>
          <w:numId w:val="1"/>
        </w:numPr>
        <w:spacing w:line="276" w:lineRule="auto"/>
        <w:ind w:left="900"/>
      </w:pPr>
      <w:r>
        <w:t>University Declared Emergency, Employee Responsibilities, and Compensation</w:t>
      </w:r>
    </w:p>
    <w:p w14:paraId="75AEC3DC" w14:textId="16D325C0" w:rsidR="00B26882" w:rsidRPr="004E131C" w:rsidRDefault="00B26882" w:rsidP="00DC531B">
      <w:pPr>
        <w:pStyle w:val="BodyText"/>
        <w:numPr>
          <w:ilvl w:val="0"/>
          <w:numId w:val="15"/>
        </w:numPr>
        <w:spacing w:before="0"/>
      </w:pPr>
      <w:r w:rsidRPr="004E131C">
        <w:t xml:space="preserve">Guidelines </w:t>
      </w:r>
      <w:r w:rsidR="00DC531B">
        <w:t>for identification of employees who are and/or may be required to provide critical services during a declared emergency and pay during a declared emergency</w:t>
      </w:r>
      <w:r w:rsidR="00FE256E">
        <w:t xml:space="preserve"> can be found </w:t>
      </w:r>
      <w:hyperlink r:id="rId41" w:history="1">
        <w:r w:rsidR="00FE256E" w:rsidRPr="00FE256E">
          <w:rPr>
            <w:rStyle w:val="Hyperlink"/>
          </w:rPr>
          <w:t>here</w:t>
        </w:r>
      </w:hyperlink>
      <w:r w:rsidR="00DC531B">
        <w:t>.</w:t>
      </w:r>
    </w:p>
    <w:p w14:paraId="0A4C8712" w14:textId="429A1EBE" w:rsidR="00FE256E" w:rsidRPr="00FE256E" w:rsidRDefault="00FE256E" w:rsidP="00FE256E">
      <w:pPr>
        <w:pStyle w:val="BodyText"/>
        <w:numPr>
          <w:ilvl w:val="0"/>
          <w:numId w:val="15"/>
        </w:numPr>
        <w:spacing w:before="0"/>
      </w:pPr>
      <w:r w:rsidRPr="00FE256E">
        <w:t xml:space="preserve">The </w:t>
      </w:r>
      <w:hyperlink r:id="rId42" w:history="1">
        <w:r w:rsidRPr="00FE256E">
          <w:rPr>
            <w:rStyle w:val="Hyperlink"/>
          </w:rPr>
          <w:t>Designating Personnel Tip Sheet</w:t>
        </w:r>
      </w:hyperlink>
      <w:r w:rsidRPr="00FE256E">
        <w:t xml:space="preserve"> provides detailed instructions on how </w:t>
      </w:r>
      <w:r>
        <w:t>supervisors</w:t>
      </w:r>
      <w:r w:rsidRPr="00FE256E">
        <w:t xml:space="preserve"> update an employee's tier designation. Supervisors shall also explain to employees what potential role(s) they will have during an emergency.</w:t>
      </w:r>
    </w:p>
    <w:p w14:paraId="06D6830D" w14:textId="1CA7251A" w:rsidR="007F3F72" w:rsidRPr="004E131C" w:rsidRDefault="009A5378" w:rsidP="00261CFA">
      <w:pPr>
        <w:pStyle w:val="Heading4"/>
        <w:numPr>
          <w:ilvl w:val="1"/>
          <w:numId w:val="1"/>
        </w:numPr>
        <w:spacing w:line="276" w:lineRule="auto"/>
        <w:ind w:left="900"/>
      </w:pPr>
      <w:r w:rsidRPr="004E131C">
        <w:t>De</w:t>
      </w:r>
      <w:r w:rsidR="00503091" w:rsidRPr="004E131C">
        <w:t xml:space="preserve">signate an </w:t>
      </w:r>
      <w:r w:rsidRPr="004E131C">
        <w:t xml:space="preserve">alternate </w:t>
      </w:r>
      <w:r w:rsidR="00AF17F2">
        <w:t>contact in case of your absence</w:t>
      </w:r>
    </w:p>
    <w:p w14:paraId="6B6C0DC1" w14:textId="20AB6F05" w:rsidR="0080358F" w:rsidRPr="008F5D34" w:rsidRDefault="005876EA" w:rsidP="00261CFA">
      <w:pPr>
        <w:pStyle w:val="Heading4"/>
        <w:numPr>
          <w:ilvl w:val="1"/>
          <w:numId w:val="1"/>
        </w:numPr>
        <w:ind w:left="900"/>
      </w:pPr>
      <w:r w:rsidRPr="008F5D34">
        <w:t>Develop/maintain an</w:t>
      </w:r>
      <w:r w:rsidR="00D5189E" w:rsidRPr="008F5D34">
        <w:t xml:space="preserve"> emergency </w:t>
      </w:r>
      <w:r w:rsidR="0080358F" w:rsidRPr="008F5D34">
        <w:t xml:space="preserve">lab/office personnel </w:t>
      </w:r>
      <w:r w:rsidR="00E77293" w:rsidRPr="008F5D34">
        <w:t>contact list /</w:t>
      </w:r>
      <w:r w:rsidR="0080358F" w:rsidRPr="008F5D34">
        <w:t xml:space="preserve"> </w:t>
      </w:r>
      <w:r w:rsidRPr="008F5D34">
        <w:t xml:space="preserve">phone </w:t>
      </w:r>
      <w:r w:rsidR="0080358F" w:rsidRPr="008F5D34">
        <w:t>tree</w:t>
      </w:r>
    </w:p>
    <w:p w14:paraId="36971971" w14:textId="77777777" w:rsidR="00271AB0" w:rsidRDefault="00271AB0" w:rsidP="00261CFA">
      <w:pPr>
        <w:pStyle w:val="ListParagraph"/>
        <w:numPr>
          <w:ilvl w:val="0"/>
          <w:numId w:val="4"/>
        </w:numPr>
        <w:spacing w:before="0"/>
        <w:ind w:left="1260"/>
      </w:pPr>
      <w:r>
        <w:t xml:space="preserve">The Contact List ensures all employees are safe and receive up-to-date information in the event of a hurricane. </w:t>
      </w:r>
    </w:p>
    <w:p w14:paraId="1089D382" w14:textId="1DE6B414" w:rsidR="0080358F" w:rsidRPr="004E131C" w:rsidRDefault="0080358F" w:rsidP="00271AB0">
      <w:pPr>
        <w:pStyle w:val="ListParagraph"/>
        <w:numPr>
          <w:ilvl w:val="1"/>
          <w:numId w:val="4"/>
        </w:numPr>
        <w:spacing w:before="0"/>
        <w:ind w:left="1620"/>
      </w:pPr>
      <w:r w:rsidRPr="004E131C">
        <w:t>Include detailed instructions on the use of the phone tree and the responsibilities of the individuals listed within the tree.</w:t>
      </w:r>
    </w:p>
    <w:p w14:paraId="409E270B" w14:textId="6038174A" w:rsidR="00D82F95" w:rsidRPr="004E131C" w:rsidRDefault="0080358F" w:rsidP="00271AB0">
      <w:pPr>
        <w:pStyle w:val="ListParagraph"/>
        <w:numPr>
          <w:ilvl w:val="2"/>
          <w:numId w:val="4"/>
        </w:numPr>
        <w:spacing w:before="0"/>
        <w:ind w:left="1980"/>
      </w:pPr>
      <w:r w:rsidRPr="004E131C">
        <w:t>In</w:t>
      </w:r>
      <w:r w:rsidR="005B4D8F" w:rsidRPr="004E131C">
        <w:t xml:space="preserve">clude </w:t>
      </w:r>
      <w:r w:rsidR="002C4344">
        <w:t>the following information for each</w:t>
      </w:r>
      <w:r w:rsidR="005B4D8F" w:rsidRPr="004E131C">
        <w:t xml:space="preserve"> employee</w:t>
      </w:r>
      <w:r w:rsidR="002400BE" w:rsidRPr="004E131C">
        <w:t>:</w:t>
      </w:r>
      <w:r w:rsidR="00C034A8" w:rsidRPr="004E131C">
        <w:t xml:space="preserve"> Name, </w:t>
      </w:r>
      <w:r w:rsidR="00B55015" w:rsidRPr="004E131C">
        <w:t xml:space="preserve">Office, </w:t>
      </w:r>
      <w:r w:rsidR="005B4D8F" w:rsidRPr="004E131C">
        <w:t>Home</w:t>
      </w:r>
      <w:r w:rsidRPr="004E131C">
        <w:t>,</w:t>
      </w:r>
      <w:r w:rsidR="00B55015" w:rsidRPr="004E131C">
        <w:t xml:space="preserve"> and </w:t>
      </w:r>
      <w:r w:rsidR="005B4D8F" w:rsidRPr="004E131C">
        <w:t>Cellular</w:t>
      </w:r>
      <w:r w:rsidRPr="004E131C">
        <w:t xml:space="preserve"> Phone</w:t>
      </w:r>
      <w:r w:rsidR="005B4D8F" w:rsidRPr="004E131C">
        <w:t xml:space="preserve"> numbers</w:t>
      </w:r>
      <w:r w:rsidR="00B55015" w:rsidRPr="004E131C">
        <w:t>,</w:t>
      </w:r>
      <w:r w:rsidRPr="004E131C">
        <w:t xml:space="preserve"> E-mail Address. </w:t>
      </w:r>
    </w:p>
    <w:p w14:paraId="7119AE09" w14:textId="7FB7E353" w:rsidR="00D82F95" w:rsidRPr="004E131C" w:rsidRDefault="00D82F95" w:rsidP="00271AB0">
      <w:pPr>
        <w:pStyle w:val="ListParagraph"/>
        <w:numPr>
          <w:ilvl w:val="2"/>
          <w:numId w:val="4"/>
        </w:numPr>
        <w:spacing w:before="0"/>
        <w:ind w:left="1980"/>
      </w:pPr>
      <w:r w:rsidRPr="004E131C">
        <w:t xml:space="preserve">The primary contact (employee at the top of the tree), initiates </w:t>
      </w:r>
      <w:r w:rsidR="00C47317" w:rsidRPr="004E131C">
        <w:t>the sequence</w:t>
      </w:r>
      <w:r w:rsidR="001974B1" w:rsidRPr="004E131C">
        <w:t>.</w:t>
      </w:r>
    </w:p>
    <w:p w14:paraId="45E98E81" w14:textId="77777777" w:rsidR="006C3D5C" w:rsidRPr="004E131C" w:rsidRDefault="00D82F95" w:rsidP="00271AB0">
      <w:pPr>
        <w:pStyle w:val="ListParagraph"/>
        <w:numPr>
          <w:ilvl w:val="2"/>
          <w:numId w:val="4"/>
        </w:numPr>
        <w:spacing w:before="0"/>
        <w:ind w:left="1980"/>
      </w:pPr>
      <w:r w:rsidRPr="004E131C">
        <w:t>In-turn, each employee calls the next contact in line relaying the information they receive from the prior employee.</w:t>
      </w:r>
    </w:p>
    <w:p w14:paraId="595D3FCB" w14:textId="2C0CC155" w:rsidR="005D67F1" w:rsidRPr="004E131C" w:rsidRDefault="00D82F95" w:rsidP="00271AB0">
      <w:pPr>
        <w:pStyle w:val="ListParagraph"/>
        <w:numPr>
          <w:ilvl w:val="2"/>
          <w:numId w:val="4"/>
        </w:numPr>
        <w:spacing w:before="0"/>
        <w:ind w:left="1980"/>
      </w:pPr>
      <w:r w:rsidRPr="004E131C">
        <w:t>In the event the assigned contact does not answer, the employee must leave a message advising the contact to call the “primary contact” and then call the next employee in the sequence</w:t>
      </w:r>
      <w:r w:rsidR="005D67F1" w:rsidRPr="004E131C">
        <w:t xml:space="preserve">. </w:t>
      </w:r>
    </w:p>
    <w:p w14:paraId="679D11E1" w14:textId="2C0AF631" w:rsidR="005D67F1" w:rsidRDefault="005D67F1" w:rsidP="00271AB0">
      <w:pPr>
        <w:pStyle w:val="ListParagraph"/>
        <w:numPr>
          <w:ilvl w:val="2"/>
          <w:numId w:val="4"/>
        </w:numPr>
        <w:spacing w:before="0"/>
        <w:ind w:left="1980"/>
      </w:pPr>
      <w:r w:rsidRPr="004E131C">
        <w:t>When the subsequent contact is called, the employee must advise they were unable to contact the previous employee on the tree and confirm they relay this information to the next in the sequence until the end of the loop</w:t>
      </w:r>
      <w:r w:rsidR="00E172F9">
        <w:t>.</w:t>
      </w:r>
    </w:p>
    <w:p w14:paraId="3B938C0B" w14:textId="3B59BCCC" w:rsidR="004B4910" w:rsidRPr="004E131C" w:rsidRDefault="004B4910" w:rsidP="00271AB0">
      <w:pPr>
        <w:pStyle w:val="ListParagraph"/>
        <w:numPr>
          <w:ilvl w:val="2"/>
          <w:numId w:val="4"/>
        </w:numPr>
        <w:spacing w:before="0"/>
        <w:ind w:left="1980"/>
      </w:pPr>
      <w:r>
        <w:t>The last employee to be contact should contact the primary contact and inform them of who was not able to be reached.</w:t>
      </w:r>
    </w:p>
    <w:p w14:paraId="472A4EC2" w14:textId="783EEB8A" w:rsidR="00D82F95" w:rsidRPr="004E131C" w:rsidRDefault="00D82F95" w:rsidP="00271AB0">
      <w:pPr>
        <w:pStyle w:val="ListParagraph"/>
        <w:numPr>
          <w:ilvl w:val="2"/>
          <w:numId w:val="4"/>
        </w:numPr>
        <w:spacing w:before="0"/>
        <w:ind w:left="1980"/>
      </w:pPr>
      <w:r w:rsidRPr="004E131C">
        <w:t>The primary contact is responsible to ensure all their assigned employees are contacted.</w:t>
      </w:r>
    </w:p>
    <w:p w14:paraId="6EC57C00" w14:textId="09A2D5E1" w:rsidR="00B115F4" w:rsidRDefault="00AA3C31" w:rsidP="00261CFA">
      <w:pPr>
        <w:pStyle w:val="ListParagraph"/>
        <w:numPr>
          <w:ilvl w:val="0"/>
          <w:numId w:val="4"/>
        </w:numPr>
        <w:spacing w:before="0"/>
      </w:pPr>
      <w:r w:rsidRPr="004E131C">
        <w:t xml:space="preserve">See </w:t>
      </w:r>
      <w:hyperlink w:anchor="_Appendix_B:_Emergency" w:history="1">
        <w:r w:rsidRPr="004E5BBB">
          <w:rPr>
            <w:rStyle w:val="Hyperlink"/>
          </w:rPr>
          <w:t>Appendix B</w:t>
        </w:r>
      </w:hyperlink>
      <w:r w:rsidRPr="004E131C">
        <w:t xml:space="preserve"> for a sample phone tree.</w:t>
      </w:r>
    </w:p>
    <w:p w14:paraId="3EF05701" w14:textId="77777777" w:rsidR="002900F8" w:rsidRDefault="002900F8" w:rsidP="00D361BC">
      <w:pPr>
        <w:pStyle w:val="Heading1"/>
      </w:pPr>
      <w:bookmarkStart w:id="9" w:name="_Toc7687503"/>
      <w:r>
        <w:br w:type="page"/>
      </w:r>
    </w:p>
    <w:p w14:paraId="60C17070" w14:textId="5FD66512" w:rsidR="004712EE" w:rsidRPr="00514017" w:rsidRDefault="004712EE" w:rsidP="00D361BC">
      <w:pPr>
        <w:pStyle w:val="Heading1"/>
      </w:pPr>
      <w:r w:rsidRPr="00514017">
        <w:lastRenderedPageBreak/>
        <mc:AlternateContent>
          <mc:Choice Requires="wps">
            <w:drawing>
              <wp:anchor distT="0" distB="0" distL="114300" distR="114300" simplePos="0" relativeHeight="503289240" behindDoc="0" locked="0" layoutInCell="1" allowOverlap="1" wp14:anchorId="781F48C2" wp14:editId="43F05CEA">
                <wp:simplePos x="0" y="0"/>
                <wp:positionH relativeFrom="page">
                  <wp:posOffset>2324100</wp:posOffset>
                </wp:positionH>
                <wp:positionV relativeFrom="paragraph">
                  <wp:posOffset>781050</wp:posOffset>
                </wp:positionV>
                <wp:extent cx="0" cy="0"/>
                <wp:effectExtent l="9525" t="784225" r="9525" b="783590"/>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5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90073" id="Line 19" o:spid="_x0000_s1026" style="position:absolute;z-index:50328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pt,61.5pt" to="1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" strokecolor="#005c00" strokeweight=".72pt">
                <w10:wrap anchorx="page"/>
              </v:line>
            </w:pict>
          </mc:Fallback>
        </mc:AlternateContent>
      </w:r>
      <w:r w:rsidRPr="00514017">
        <w:t>When a Storm is Imminent</w:t>
      </w:r>
      <w:bookmarkEnd w:id="9"/>
    </w:p>
    <w:p w14:paraId="2E9A0EB6" w14:textId="1568340A" w:rsidR="004712EE" w:rsidRDefault="00514017" w:rsidP="00AA6830">
      <w:pPr>
        <w:ind w:right="-200"/>
      </w:pPr>
      <w:r>
        <w:t>Once you have completed the</w:t>
      </w:r>
      <w:r w:rsidR="004712EE" w:rsidRPr="004712EE">
        <w:rPr>
          <w:i/>
        </w:rPr>
        <w:t xml:space="preserve"> </w:t>
      </w:r>
      <w:r w:rsidR="004712EE" w:rsidRPr="00F70B8C">
        <w:t xml:space="preserve">“Prior to Hurricane Season” </w:t>
      </w:r>
      <w:r w:rsidR="00906557">
        <w:t>c</w:t>
      </w:r>
      <w:r w:rsidR="00906557" w:rsidRPr="00514017">
        <w:t>hecklist</w:t>
      </w:r>
      <w:r w:rsidR="00906557">
        <w:t>,</w:t>
      </w:r>
      <w:r w:rsidR="00906557">
        <w:rPr>
          <w:i/>
        </w:rPr>
        <w:t xml:space="preserve"> </w:t>
      </w:r>
      <w:r w:rsidR="004712EE" w:rsidRPr="004712EE">
        <w:t xml:space="preserve">you will be in a better position to respond </w:t>
      </w:r>
      <w:r w:rsidR="004712EE" w:rsidRPr="00F70B8C">
        <w:t>“When a Storm is Imminent”.</w:t>
      </w:r>
      <w:r w:rsidR="004712EE">
        <w:t xml:space="preserve"> As we are unable to predict when a disaster </w:t>
      </w:r>
      <w:r w:rsidR="00CE6E3A">
        <w:t>may strike, we have compiled the next step</w:t>
      </w:r>
      <w:r w:rsidR="004712EE">
        <w:t xml:space="preserve"> checklist</w:t>
      </w:r>
      <w:r w:rsidR="00CE6E3A">
        <w:t>,</w:t>
      </w:r>
      <w:r w:rsidR="004712EE">
        <w:t xml:space="preserve"> being mindful of what to do in the event of an approaching storm. Many, if not all</w:t>
      </w:r>
      <w:r w:rsidR="00906557">
        <w:t>,</w:t>
      </w:r>
      <w:r w:rsidR="003626EA">
        <w:t xml:space="preserve"> </w:t>
      </w:r>
      <w:r w:rsidR="004712EE">
        <w:t>of the points contained within this document would be relevant for other disaster situations. It is recommended that these activities commence no later than 72 h</w:t>
      </w:r>
      <w:r w:rsidR="006C591A">
        <w:t xml:space="preserve">ours prior to </w:t>
      </w:r>
      <w:r w:rsidR="000246F7">
        <w:t xml:space="preserve">the </w:t>
      </w:r>
      <w:r w:rsidR="006C591A">
        <w:t>anticipated arrival of tropical storm force winds</w:t>
      </w:r>
      <w:r w:rsidR="00162A2B">
        <w:t>.</w:t>
      </w:r>
    </w:p>
    <w:p w14:paraId="4FA4D118" w14:textId="3BD1AD96" w:rsidR="00284568" w:rsidRPr="00FF4F63" w:rsidRDefault="00284568" w:rsidP="00AA6830">
      <w:pPr>
        <w:ind w:right="-650"/>
      </w:pPr>
      <w:r>
        <w:t>Detailed information about how to accomplish items on the checklists is on the following pages.</w:t>
      </w:r>
    </w:p>
    <w:p w14:paraId="2D012B64" w14:textId="69DDBF17" w:rsidR="00073A3B" w:rsidRPr="00073A3B" w:rsidRDefault="004712EE" w:rsidP="00261CFA">
      <w:pPr>
        <w:pStyle w:val="Heading3"/>
        <w:numPr>
          <w:ilvl w:val="0"/>
          <w:numId w:val="12"/>
        </w:numPr>
        <w:ind w:left="810"/>
      </w:pPr>
      <w:bookmarkStart w:id="10" w:name="_Toc7687504"/>
      <w:r w:rsidRPr="004712EE">
        <w:t>PREPARING</w:t>
      </w:r>
      <w:r w:rsidRPr="004712EE">
        <w:rPr>
          <w:spacing w:val="-2"/>
        </w:rPr>
        <w:t xml:space="preserve"> </w:t>
      </w:r>
      <w:r w:rsidRPr="004712EE">
        <w:t>LAB/OFFICE</w:t>
      </w:r>
      <w:bookmarkEnd w:id="10"/>
      <w:r w:rsidR="00CE1BFE">
        <w:t xml:space="preserve"> </w:t>
      </w:r>
    </w:p>
    <w:tbl>
      <w:tblPr>
        <w:tblStyle w:val="TableGrid"/>
        <w:tblW w:w="9180" w:type="dxa"/>
        <w:tblInd w:w="805" w:type="dxa"/>
        <w:tblLayout w:type="fixed"/>
        <w:tblCellMar>
          <w:left w:w="43" w:type="dxa"/>
          <w:right w:w="43" w:type="dxa"/>
        </w:tblCellMar>
        <w:tblLook w:val="04A0" w:firstRow="1" w:lastRow="0" w:firstColumn="1" w:lastColumn="0" w:noHBand="0" w:noVBand="1"/>
      </w:tblPr>
      <w:tblGrid>
        <w:gridCol w:w="749"/>
        <w:gridCol w:w="8431"/>
      </w:tblGrid>
      <w:tr w:rsidR="00974A9A" w14:paraId="09CE39D1" w14:textId="77777777" w:rsidTr="005E53C3">
        <w:tc>
          <w:tcPr>
            <w:tcW w:w="749" w:type="dxa"/>
          </w:tcPr>
          <w:p w14:paraId="37FAC132" w14:textId="79C1C33A" w:rsidR="001D15B3" w:rsidRPr="00974A9A" w:rsidRDefault="00927689" w:rsidP="00974A9A">
            <w:pPr>
              <w:spacing w:line="240" w:lineRule="auto"/>
              <w:ind w:left="0" w:right="75" w:firstLine="0"/>
              <w:jc w:val="center"/>
            </w:pPr>
            <w:r w:rsidRPr="00974A9A">
              <w:t>1.1</w:t>
            </w:r>
          </w:p>
        </w:tc>
        <w:tc>
          <w:tcPr>
            <w:tcW w:w="8431" w:type="dxa"/>
          </w:tcPr>
          <w:p w14:paraId="29D2748E" w14:textId="1C38B2B6" w:rsidR="001D15B3" w:rsidRDefault="00927689" w:rsidP="00974A9A">
            <w:pPr>
              <w:spacing w:line="240" w:lineRule="auto"/>
              <w:ind w:left="0" w:firstLine="0"/>
            </w:pPr>
            <w:r>
              <w:t>General Operations</w:t>
            </w:r>
          </w:p>
        </w:tc>
      </w:tr>
      <w:tr w:rsidR="00974A9A" w14:paraId="03142F4E" w14:textId="77777777" w:rsidTr="005E53C3">
        <w:tc>
          <w:tcPr>
            <w:tcW w:w="749" w:type="dxa"/>
          </w:tcPr>
          <w:p w14:paraId="478CAC51" w14:textId="6CBCDA38" w:rsidR="001D15B3" w:rsidRPr="00974A9A" w:rsidRDefault="00927689" w:rsidP="00974A9A">
            <w:pPr>
              <w:spacing w:line="240" w:lineRule="auto"/>
              <w:ind w:left="0" w:right="75" w:firstLine="0"/>
              <w:jc w:val="center"/>
            </w:pPr>
            <w:r w:rsidRPr="00974A9A">
              <w:t>1.2</w:t>
            </w:r>
          </w:p>
        </w:tc>
        <w:tc>
          <w:tcPr>
            <w:tcW w:w="8431" w:type="dxa"/>
          </w:tcPr>
          <w:p w14:paraId="7ABB6B66" w14:textId="25960BE1" w:rsidR="001D15B3" w:rsidRDefault="00927689" w:rsidP="00974A9A">
            <w:pPr>
              <w:spacing w:line="240" w:lineRule="auto"/>
              <w:ind w:left="0" w:firstLine="0"/>
            </w:pPr>
            <w:r>
              <w:t>Turn off and unplug all equipment that does not require emergency power (including computers).</w:t>
            </w:r>
          </w:p>
        </w:tc>
      </w:tr>
      <w:tr w:rsidR="00974A9A" w14:paraId="0FB788D9" w14:textId="77777777" w:rsidTr="005E53C3">
        <w:tc>
          <w:tcPr>
            <w:tcW w:w="749" w:type="dxa"/>
          </w:tcPr>
          <w:p w14:paraId="38677191" w14:textId="5B4B006A" w:rsidR="001D15B3" w:rsidRPr="00974A9A" w:rsidRDefault="00927689" w:rsidP="00974A9A">
            <w:pPr>
              <w:spacing w:line="240" w:lineRule="auto"/>
              <w:ind w:left="0" w:right="75" w:firstLine="0"/>
              <w:jc w:val="center"/>
            </w:pPr>
            <w:r w:rsidRPr="00974A9A">
              <w:t>1.3</w:t>
            </w:r>
          </w:p>
        </w:tc>
        <w:tc>
          <w:tcPr>
            <w:tcW w:w="8431" w:type="dxa"/>
          </w:tcPr>
          <w:p w14:paraId="737CA449" w14:textId="0CD1FB59" w:rsidR="001D15B3" w:rsidRDefault="006F34D1" w:rsidP="00974A9A">
            <w:pPr>
              <w:spacing w:line="240" w:lineRule="auto"/>
              <w:ind w:left="0" w:firstLine="0"/>
            </w:pPr>
            <w:r>
              <w:t>Prepare</w:t>
            </w:r>
            <w:r w:rsidR="00927689">
              <w:t xml:space="preserve"> </w:t>
            </w:r>
            <w:r>
              <w:t xml:space="preserve">labs </w:t>
            </w:r>
            <w:r w:rsidR="00927689">
              <w:t xml:space="preserve">and </w:t>
            </w:r>
            <w:r>
              <w:t xml:space="preserve">offices </w:t>
            </w:r>
            <w:r w:rsidR="00927689">
              <w:t xml:space="preserve">with </w:t>
            </w:r>
            <w:r>
              <w:t>windows</w:t>
            </w:r>
          </w:p>
        </w:tc>
      </w:tr>
      <w:tr w:rsidR="00974A9A" w14:paraId="26E06A26" w14:textId="77777777" w:rsidTr="005E53C3">
        <w:tc>
          <w:tcPr>
            <w:tcW w:w="749" w:type="dxa"/>
          </w:tcPr>
          <w:p w14:paraId="0F0997EB" w14:textId="09E9E8EA" w:rsidR="001D15B3" w:rsidRPr="00974A9A" w:rsidRDefault="00927689" w:rsidP="00974A9A">
            <w:pPr>
              <w:spacing w:line="240" w:lineRule="auto"/>
              <w:ind w:left="0" w:right="60" w:firstLine="0"/>
              <w:jc w:val="center"/>
            </w:pPr>
            <w:r w:rsidRPr="00974A9A">
              <w:t>1.4</w:t>
            </w:r>
          </w:p>
        </w:tc>
        <w:tc>
          <w:tcPr>
            <w:tcW w:w="8431" w:type="dxa"/>
          </w:tcPr>
          <w:p w14:paraId="7E15D6DA" w14:textId="6EA436C8" w:rsidR="001D15B3" w:rsidRDefault="00927689" w:rsidP="00974A9A">
            <w:pPr>
              <w:spacing w:line="240" w:lineRule="auto"/>
              <w:ind w:left="0" w:firstLine="0"/>
            </w:pPr>
            <w:r>
              <w:t xml:space="preserve">Chemicals and </w:t>
            </w:r>
            <w:r w:rsidR="006F34D1">
              <w:t>glassware</w:t>
            </w:r>
          </w:p>
        </w:tc>
      </w:tr>
      <w:tr w:rsidR="00974A9A" w14:paraId="213A8683" w14:textId="77777777" w:rsidTr="005E53C3">
        <w:tc>
          <w:tcPr>
            <w:tcW w:w="749" w:type="dxa"/>
          </w:tcPr>
          <w:p w14:paraId="0A54FE83" w14:textId="7523B1A5" w:rsidR="001D15B3" w:rsidRPr="00974A9A" w:rsidRDefault="00927689" w:rsidP="00795D55">
            <w:pPr>
              <w:spacing w:line="240" w:lineRule="auto"/>
              <w:ind w:left="0" w:right="120" w:firstLine="0"/>
              <w:jc w:val="center"/>
            </w:pPr>
            <w:r w:rsidRPr="00974A9A">
              <w:t>1.5</w:t>
            </w:r>
          </w:p>
        </w:tc>
        <w:tc>
          <w:tcPr>
            <w:tcW w:w="8431" w:type="dxa"/>
          </w:tcPr>
          <w:p w14:paraId="79B49EBC" w14:textId="2CD6925D" w:rsidR="001D15B3" w:rsidRDefault="00927689" w:rsidP="00974A9A">
            <w:pPr>
              <w:spacing w:line="240" w:lineRule="auto"/>
              <w:ind w:left="0" w:firstLine="0"/>
            </w:pPr>
            <w:r>
              <w:t xml:space="preserve">Biohazardous </w:t>
            </w:r>
            <w:r w:rsidR="006F34D1">
              <w:t>waste</w:t>
            </w:r>
          </w:p>
        </w:tc>
      </w:tr>
      <w:tr w:rsidR="00974A9A" w14:paraId="5CDA618C" w14:textId="77777777" w:rsidTr="005E53C3">
        <w:tc>
          <w:tcPr>
            <w:tcW w:w="749" w:type="dxa"/>
          </w:tcPr>
          <w:p w14:paraId="5D471EF0" w14:textId="12CB3A9C" w:rsidR="001D15B3" w:rsidRPr="00974A9A" w:rsidRDefault="00927689" w:rsidP="00795D55">
            <w:pPr>
              <w:spacing w:line="240" w:lineRule="auto"/>
              <w:ind w:left="0" w:right="120" w:firstLine="0"/>
              <w:jc w:val="center"/>
            </w:pPr>
            <w:r w:rsidRPr="00974A9A">
              <w:t>1.6</w:t>
            </w:r>
          </w:p>
        </w:tc>
        <w:tc>
          <w:tcPr>
            <w:tcW w:w="8431" w:type="dxa"/>
          </w:tcPr>
          <w:p w14:paraId="0C7AC4BE" w14:textId="79577A09" w:rsidR="001D15B3" w:rsidRDefault="00927689" w:rsidP="00974A9A">
            <w:pPr>
              <w:spacing w:line="240" w:lineRule="auto"/>
              <w:ind w:left="0" w:firstLine="0"/>
            </w:pPr>
            <w:r>
              <w:t xml:space="preserve">Radioactive </w:t>
            </w:r>
            <w:r w:rsidR="006F34D1">
              <w:t xml:space="preserve">materials </w:t>
            </w:r>
            <w:r>
              <w:t xml:space="preserve">and </w:t>
            </w:r>
            <w:r w:rsidR="006F34D1">
              <w:t>waste</w:t>
            </w:r>
          </w:p>
        </w:tc>
      </w:tr>
      <w:tr w:rsidR="00974A9A" w14:paraId="798180F0" w14:textId="77777777" w:rsidTr="005E53C3">
        <w:tc>
          <w:tcPr>
            <w:tcW w:w="749" w:type="dxa"/>
          </w:tcPr>
          <w:p w14:paraId="40DD1E5D" w14:textId="3E6D533F" w:rsidR="001D15B3" w:rsidRPr="00974A9A" w:rsidRDefault="00927689" w:rsidP="00795D55">
            <w:pPr>
              <w:spacing w:line="240" w:lineRule="auto"/>
              <w:ind w:left="0" w:right="120" w:firstLine="0"/>
              <w:jc w:val="center"/>
            </w:pPr>
            <w:r w:rsidRPr="00974A9A">
              <w:t>1.7</w:t>
            </w:r>
          </w:p>
        </w:tc>
        <w:tc>
          <w:tcPr>
            <w:tcW w:w="8431" w:type="dxa"/>
          </w:tcPr>
          <w:p w14:paraId="7DE29BD7" w14:textId="380BA66C" w:rsidR="001D15B3" w:rsidRDefault="00927689" w:rsidP="00974A9A">
            <w:pPr>
              <w:spacing w:line="240" w:lineRule="auto"/>
              <w:ind w:left="0" w:firstLine="0"/>
            </w:pPr>
            <w:r>
              <w:t>Send critical samples for off-site storage.</w:t>
            </w:r>
          </w:p>
        </w:tc>
      </w:tr>
      <w:tr w:rsidR="00974A9A" w14:paraId="65C0AAA2" w14:textId="77777777" w:rsidTr="005E53C3">
        <w:tc>
          <w:tcPr>
            <w:tcW w:w="749" w:type="dxa"/>
          </w:tcPr>
          <w:p w14:paraId="783C5E83" w14:textId="337B07BD" w:rsidR="001D15B3" w:rsidRPr="00974A9A" w:rsidRDefault="00927689" w:rsidP="00795D55">
            <w:pPr>
              <w:spacing w:line="240" w:lineRule="auto"/>
              <w:ind w:left="0" w:right="120" w:firstLine="0"/>
              <w:jc w:val="center"/>
            </w:pPr>
            <w:r w:rsidRPr="00974A9A">
              <w:t>1.8</w:t>
            </w:r>
          </w:p>
        </w:tc>
        <w:tc>
          <w:tcPr>
            <w:tcW w:w="8431" w:type="dxa"/>
          </w:tcPr>
          <w:p w14:paraId="3F02B403" w14:textId="001F32AF" w:rsidR="001D15B3" w:rsidRDefault="00927689" w:rsidP="00974A9A">
            <w:pPr>
              <w:spacing w:line="240" w:lineRule="auto"/>
              <w:ind w:left="0" w:firstLine="0"/>
            </w:pPr>
            <w:r>
              <w:t>Transfer critical samples to freezers, refrigerators, and cold rooms that are connected to emergency power.</w:t>
            </w:r>
          </w:p>
        </w:tc>
      </w:tr>
      <w:tr w:rsidR="00974A9A" w14:paraId="444A4F37" w14:textId="77777777" w:rsidTr="005E53C3">
        <w:tc>
          <w:tcPr>
            <w:tcW w:w="749" w:type="dxa"/>
          </w:tcPr>
          <w:p w14:paraId="2B5EF6FF" w14:textId="5D1919DA" w:rsidR="001D15B3" w:rsidRPr="00974A9A" w:rsidRDefault="00927689" w:rsidP="00795D55">
            <w:pPr>
              <w:spacing w:line="240" w:lineRule="auto"/>
              <w:ind w:left="0" w:right="120" w:firstLine="0"/>
              <w:jc w:val="center"/>
            </w:pPr>
            <w:r w:rsidRPr="00974A9A">
              <w:t>1.9</w:t>
            </w:r>
          </w:p>
        </w:tc>
        <w:tc>
          <w:tcPr>
            <w:tcW w:w="8431" w:type="dxa"/>
          </w:tcPr>
          <w:p w14:paraId="75366EEC" w14:textId="7151D271" w:rsidR="001D15B3" w:rsidRDefault="00927689" w:rsidP="00974A9A">
            <w:pPr>
              <w:spacing w:line="240" w:lineRule="auto"/>
              <w:ind w:left="0" w:firstLine="0"/>
            </w:pPr>
            <w:r>
              <w:t xml:space="preserve">Top off liquid nitrogen cryogenic storage tanks </w:t>
            </w:r>
            <w:r w:rsidR="006F34D1">
              <w:t>for submerged</w:t>
            </w:r>
            <w:r>
              <w:t xml:space="preserve"> vials.</w:t>
            </w:r>
          </w:p>
        </w:tc>
      </w:tr>
      <w:tr w:rsidR="00974A9A" w14:paraId="5C3CA2A9" w14:textId="77777777" w:rsidTr="005E53C3">
        <w:tc>
          <w:tcPr>
            <w:tcW w:w="749" w:type="dxa"/>
          </w:tcPr>
          <w:p w14:paraId="71CDD801" w14:textId="7D253FA3" w:rsidR="001D15B3" w:rsidRPr="00974A9A" w:rsidRDefault="00FD6384" w:rsidP="00795D55">
            <w:pPr>
              <w:spacing w:line="240" w:lineRule="auto"/>
              <w:ind w:left="0" w:right="120" w:firstLine="0"/>
              <w:jc w:val="center"/>
            </w:pPr>
            <w:r w:rsidRPr="00974A9A">
              <w:t>1.10</w:t>
            </w:r>
          </w:p>
        </w:tc>
        <w:tc>
          <w:tcPr>
            <w:tcW w:w="8431" w:type="dxa"/>
          </w:tcPr>
          <w:p w14:paraId="00E49534" w14:textId="449F4DB5" w:rsidR="001D15B3" w:rsidRDefault="00FD6384" w:rsidP="00974A9A">
            <w:pPr>
              <w:spacing w:line="240" w:lineRule="auto"/>
              <w:ind w:left="0" w:firstLine="0"/>
            </w:pPr>
            <w:r>
              <w:t xml:space="preserve">Replace gas (carbon dioxide, nitrogen, </w:t>
            </w:r>
            <w:proofErr w:type="spellStart"/>
            <w:r>
              <w:t>etc</w:t>
            </w:r>
            <w:proofErr w:type="spellEnd"/>
            <w:r>
              <w:t>) cylinders with full tanks.</w:t>
            </w:r>
          </w:p>
        </w:tc>
      </w:tr>
      <w:tr w:rsidR="00974A9A" w14:paraId="552D5D92" w14:textId="77777777" w:rsidTr="005E53C3">
        <w:tc>
          <w:tcPr>
            <w:tcW w:w="749" w:type="dxa"/>
          </w:tcPr>
          <w:p w14:paraId="1D392522" w14:textId="2ABF67CE" w:rsidR="001D15B3" w:rsidRPr="00974A9A" w:rsidRDefault="00FD6384" w:rsidP="00795D55">
            <w:pPr>
              <w:spacing w:line="240" w:lineRule="auto"/>
              <w:ind w:left="0" w:right="120" w:firstLine="0"/>
              <w:jc w:val="center"/>
            </w:pPr>
            <w:r w:rsidRPr="00974A9A">
              <w:t>1.11</w:t>
            </w:r>
          </w:p>
        </w:tc>
        <w:tc>
          <w:tcPr>
            <w:tcW w:w="8431" w:type="dxa"/>
          </w:tcPr>
          <w:p w14:paraId="34525255" w14:textId="0F388DAC" w:rsidR="001D15B3" w:rsidRDefault="00FD6384" w:rsidP="00974A9A">
            <w:pPr>
              <w:spacing w:line="240" w:lineRule="auto"/>
              <w:ind w:left="0" w:firstLine="0"/>
            </w:pPr>
            <w:r>
              <w:t>Prepare animals that require special care beyond established husbandry practice.</w:t>
            </w:r>
          </w:p>
        </w:tc>
      </w:tr>
      <w:tr w:rsidR="00974A9A" w14:paraId="40C2B6AE" w14:textId="77777777" w:rsidTr="005E53C3">
        <w:tc>
          <w:tcPr>
            <w:tcW w:w="749" w:type="dxa"/>
          </w:tcPr>
          <w:p w14:paraId="486B89F2" w14:textId="12F0D9D6" w:rsidR="001D15B3" w:rsidRPr="00974A9A" w:rsidRDefault="00FD6384" w:rsidP="00795D55">
            <w:pPr>
              <w:spacing w:line="240" w:lineRule="auto"/>
              <w:ind w:left="0" w:right="120" w:firstLine="0"/>
              <w:jc w:val="center"/>
            </w:pPr>
            <w:r w:rsidRPr="00974A9A">
              <w:t>1.12</w:t>
            </w:r>
          </w:p>
        </w:tc>
        <w:tc>
          <w:tcPr>
            <w:tcW w:w="8431" w:type="dxa"/>
          </w:tcPr>
          <w:p w14:paraId="6097F5EF" w14:textId="6C2974BA" w:rsidR="00D935C8" w:rsidRDefault="00FD6384" w:rsidP="00974A9A">
            <w:pPr>
              <w:spacing w:line="240" w:lineRule="auto"/>
              <w:ind w:left="0" w:firstLine="0"/>
            </w:pPr>
            <w:r>
              <w:t>Conduct final walkthrough before leaving.</w:t>
            </w:r>
          </w:p>
        </w:tc>
      </w:tr>
      <w:tr w:rsidR="00D935C8" w14:paraId="3756D0A1" w14:textId="77777777" w:rsidTr="005E53C3">
        <w:tc>
          <w:tcPr>
            <w:tcW w:w="749" w:type="dxa"/>
          </w:tcPr>
          <w:p w14:paraId="72CD36AF" w14:textId="330D0995" w:rsidR="00D935C8" w:rsidRPr="00974A9A" w:rsidRDefault="00D935C8" w:rsidP="00D935C8">
            <w:pPr>
              <w:spacing w:line="240" w:lineRule="auto"/>
              <w:ind w:left="0" w:right="120" w:firstLine="0"/>
              <w:jc w:val="center"/>
            </w:pPr>
            <w:r>
              <w:t>1.13</w:t>
            </w:r>
          </w:p>
        </w:tc>
        <w:tc>
          <w:tcPr>
            <w:tcW w:w="8431" w:type="dxa"/>
          </w:tcPr>
          <w:p w14:paraId="45B7CD96" w14:textId="7D18F7BC" w:rsidR="00D935C8" w:rsidRDefault="00D935C8" w:rsidP="00D935C8">
            <w:pPr>
              <w:spacing w:line="240" w:lineRule="auto"/>
              <w:ind w:left="0" w:firstLine="0"/>
            </w:pPr>
            <w:r>
              <w:t xml:space="preserve">Clear </w:t>
            </w:r>
            <w:r w:rsidR="001C1D21">
              <w:t xml:space="preserve">hazardous materials from </w:t>
            </w:r>
            <w:r w:rsidR="005853EB">
              <w:t xml:space="preserve">benchtops and </w:t>
            </w:r>
            <w:r>
              <w:t>equipment</w:t>
            </w:r>
            <w:r w:rsidR="001C1D21">
              <w:t>.</w:t>
            </w:r>
          </w:p>
        </w:tc>
      </w:tr>
      <w:tr w:rsidR="00D935C8" w14:paraId="6DDBF894" w14:textId="77777777" w:rsidTr="005E53C3">
        <w:tc>
          <w:tcPr>
            <w:tcW w:w="749" w:type="dxa"/>
          </w:tcPr>
          <w:p w14:paraId="05766F30" w14:textId="222E55DB" w:rsidR="00D935C8" w:rsidRPr="00974A9A" w:rsidRDefault="007B743B" w:rsidP="00D935C8">
            <w:pPr>
              <w:spacing w:line="240" w:lineRule="auto"/>
              <w:ind w:left="0" w:right="120" w:firstLine="0"/>
              <w:jc w:val="center"/>
            </w:pPr>
            <w:r>
              <w:t>1.14</w:t>
            </w:r>
          </w:p>
        </w:tc>
        <w:tc>
          <w:tcPr>
            <w:tcW w:w="8431" w:type="dxa"/>
          </w:tcPr>
          <w:p w14:paraId="2B942854" w14:textId="2471B4E2" w:rsidR="00D935C8" w:rsidRDefault="00584254" w:rsidP="00D935C8">
            <w:pPr>
              <w:spacing w:line="240" w:lineRule="auto"/>
              <w:ind w:left="0" w:firstLine="0"/>
            </w:pPr>
            <w:r>
              <w:t>Close and lock doors</w:t>
            </w:r>
            <w:r w:rsidR="001C1D21">
              <w:t xml:space="preserve"> when</w:t>
            </w:r>
            <w:r w:rsidR="008F5738">
              <w:t xml:space="preserve"> leaving.</w:t>
            </w:r>
          </w:p>
        </w:tc>
      </w:tr>
      <w:tr w:rsidR="00D935C8" w14:paraId="61BCCE2C" w14:textId="77777777" w:rsidTr="005E53C3">
        <w:tc>
          <w:tcPr>
            <w:tcW w:w="749" w:type="dxa"/>
          </w:tcPr>
          <w:p w14:paraId="5668FDDB" w14:textId="1D08E7EB" w:rsidR="00D935C8" w:rsidRPr="00974A9A" w:rsidRDefault="007B743B" w:rsidP="00D935C8">
            <w:pPr>
              <w:spacing w:line="240" w:lineRule="auto"/>
              <w:ind w:left="0" w:right="120" w:firstLine="0"/>
              <w:jc w:val="center"/>
            </w:pPr>
            <w:r>
              <w:t>1.15</w:t>
            </w:r>
          </w:p>
        </w:tc>
        <w:tc>
          <w:tcPr>
            <w:tcW w:w="8431" w:type="dxa"/>
          </w:tcPr>
          <w:p w14:paraId="14DF9DFE" w14:textId="63A9DD40" w:rsidR="00D935C8" w:rsidRDefault="001C1D21" w:rsidP="00D935C8">
            <w:pPr>
              <w:spacing w:line="240" w:lineRule="auto"/>
              <w:ind w:left="0" w:firstLine="0"/>
            </w:pPr>
            <w:r>
              <w:t>Leave the lab organized.</w:t>
            </w:r>
          </w:p>
        </w:tc>
      </w:tr>
    </w:tbl>
    <w:p w14:paraId="4C57F9F6" w14:textId="039A996D" w:rsidR="004712EE" w:rsidRPr="006F0F6C" w:rsidRDefault="004712EE" w:rsidP="00261CFA">
      <w:pPr>
        <w:pStyle w:val="Heading3"/>
        <w:numPr>
          <w:ilvl w:val="0"/>
          <w:numId w:val="12"/>
        </w:numPr>
        <w:ind w:left="810"/>
      </w:pPr>
      <w:bookmarkStart w:id="11" w:name="_Toc7687505"/>
      <w:r w:rsidRPr="006F0F6C">
        <w:t>PREPARING ADMINISTRATION/PERSONNEL</w:t>
      </w:r>
      <w:bookmarkEnd w:id="11"/>
      <w:r w:rsidR="00CE1BFE">
        <w:t xml:space="preserve"> </w:t>
      </w:r>
    </w:p>
    <w:tbl>
      <w:tblPr>
        <w:tblStyle w:val="TableGrid"/>
        <w:tblW w:w="9180" w:type="dxa"/>
        <w:tblInd w:w="805" w:type="dxa"/>
        <w:tblCellMar>
          <w:left w:w="43" w:type="dxa"/>
          <w:right w:w="43" w:type="dxa"/>
        </w:tblCellMar>
        <w:tblLook w:val="04A0" w:firstRow="1" w:lastRow="0" w:firstColumn="1" w:lastColumn="0" w:noHBand="0" w:noVBand="1"/>
      </w:tblPr>
      <w:tblGrid>
        <w:gridCol w:w="720"/>
        <w:gridCol w:w="8460"/>
      </w:tblGrid>
      <w:tr w:rsidR="009A677A" w14:paraId="3990CAD3" w14:textId="77777777" w:rsidTr="005E53C3">
        <w:tc>
          <w:tcPr>
            <w:tcW w:w="720" w:type="dxa"/>
          </w:tcPr>
          <w:p w14:paraId="2C516655" w14:textId="232A7A84" w:rsidR="00FD6384" w:rsidRDefault="00FD6384" w:rsidP="009A677A">
            <w:pPr>
              <w:spacing w:line="240" w:lineRule="auto"/>
              <w:ind w:left="0" w:right="75" w:firstLine="0"/>
              <w:jc w:val="center"/>
            </w:pPr>
            <w:r>
              <w:t>2.1</w:t>
            </w:r>
          </w:p>
        </w:tc>
        <w:tc>
          <w:tcPr>
            <w:tcW w:w="8460" w:type="dxa"/>
          </w:tcPr>
          <w:p w14:paraId="49CF8792" w14:textId="7BBABE87" w:rsidR="00FD6384" w:rsidRDefault="00FD6384" w:rsidP="009A677A">
            <w:pPr>
              <w:spacing w:line="240" w:lineRule="auto"/>
              <w:ind w:left="0" w:right="75" w:firstLine="0"/>
            </w:pPr>
            <w:r>
              <w:t>Distribute emergency phone tree to all lab/office members.</w:t>
            </w:r>
          </w:p>
        </w:tc>
      </w:tr>
      <w:tr w:rsidR="009A677A" w14:paraId="0EB88E62" w14:textId="77777777" w:rsidTr="005E53C3">
        <w:tc>
          <w:tcPr>
            <w:tcW w:w="720" w:type="dxa"/>
          </w:tcPr>
          <w:p w14:paraId="02C1D1E1" w14:textId="65403EA7" w:rsidR="00FD6384" w:rsidRDefault="00FD6384" w:rsidP="009A677A">
            <w:pPr>
              <w:spacing w:line="240" w:lineRule="auto"/>
              <w:ind w:left="0" w:right="75" w:firstLine="0"/>
              <w:jc w:val="center"/>
            </w:pPr>
            <w:r>
              <w:t>2.2</w:t>
            </w:r>
          </w:p>
        </w:tc>
        <w:tc>
          <w:tcPr>
            <w:tcW w:w="8460" w:type="dxa"/>
          </w:tcPr>
          <w:p w14:paraId="609D5451" w14:textId="5EC25DAB" w:rsidR="00FD6384" w:rsidRDefault="00FD6384" w:rsidP="009A677A">
            <w:pPr>
              <w:spacing w:line="240" w:lineRule="auto"/>
              <w:ind w:left="0" w:right="75" w:firstLine="0"/>
            </w:pPr>
            <w:r>
              <w:t>Confirm emergency contact information is correct in Workday.</w:t>
            </w:r>
          </w:p>
        </w:tc>
      </w:tr>
      <w:tr w:rsidR="009A677A" w14:paraId="7F6CB1D8" w14:textId="77777777" w:rsidTr="005E53C3">
        <w:tc>
          <w:tcPr>
            <w:tcW w:w="720" w:type="dxa"/>
          </w:tcPr>
          <w:p w14:paraId="593AFFBF" w14:textId="0B991FDA" w:rsidR="00FD6384" w:rsidRDefault="00FD6384" w:rsidP="009A677A">
            <w:pPr>
              <w:spacing w:line="240" w:lineRule="auto"/>
              <w:ind w:left="0" w:right="75" w:firstLine="0"/>
              <w:jc w:val="center"/>
            </w:pPr>
            <w:r>
              <w:lastRenderedPageBreak/>
              <w:t>2.3</w:t>
            </w:r>
          </w:p>
        </w:tc>
        <w:tc>
          <w:tcPr>
            <w:tcW w:w="8460" w:type="dxa"/>
          </w:tcPr>
          <w:p w14:paraId="47721A6D" w14:textId="026CE2C4" w:rsidR="00FD6384" w:rsidRDefault="00FD6384" w:rsidP="009A677A">
            <w:pPr>
              <w:spacing w:line="240" w:lineRule="auto"/>
              <w:ind w:left="0" w:right="75" w:firstLine="0"/>
            </w:pPr>
            <w:r>
              <w:t>Safeguard all critical files and photographic documentation.</w:t>
            </w:r>
          </w:p>
        </w:tc>
      </w:tr>
      <w:tr w:rsidR="009A677A" w14:paraId="53075F10" w14:textId="77777777" w:rsidTr="005E53C3">
        <w:tc>
          <w:tcPr>
            <w:tcW w:w="720" w:type="dxa"/>
          </w:tcPr>
          <w:p w14:paraId="07EF9B0A" w14:textId="327C4AB1" w:rsidR="00FD6384" w:rsidRDefault="00FD6384" w:rsidP="009A677A">
            <w:pPr>
              <w:spacing w:line="240" w:lineRule="auto"/>
              <w:ind w:left="0" w:right="75" w:firstLine="0"/>
              <w:jc w:val="center"/>
            </w:pPr>
            <w:r>
              <w:t>2.4</w:t>
            </w:r>
          </w:p>
        </w:tc>
        <w:tc>
          <w:tcPr>
            <w:tcW w:w="8460" w:type="dxa"/>
          </w:tcPr>
          <w:p w14:paraId="0E1B93F2" w14:textId="03A17E4E" w:rsidR="00FD6384" w:rsidRDefault="00FD6384" w:rsidP="009A677A">
            <w:pPr>
              <w:spacing w:line="240" w:lineRule="auto"/>
              <w:ind w:left="0" w:right="75" w:firstLine="0"/>
            </w:pPr>
            <w:r>
              <w:t>Protect non-critical equipment.</w:t>
            </w:r>
          </w:p>
        </w:tc>
      </w:tr>
      <w:tr w:rsidR="009A677A" w14:paraId="512B0561" w14:textId="77777777" w:rsidTr="005E53C3">
        <w:tc>
          <w:tcPr>
            <w:tcW w:w="720" w:type="dxa"/>
          </w:tcPr>
          <w:p w14:paraId="5CD6D2D6" w14:textId="4136D513" w:rsidR="00FD6384" w:rsidRDefault="00FD6384" w:rsidP="009A677A">
            <w:pPr>
              <w:spacing w:line="240" w:lineRule="auto"/>
              <w:ind w:left="0" w:right="75" w:firstLine="0"/>
              <w:jc w:val="center"/>
            </w:pPr>
            <w:r>
              <w:t>2.5</w:t>
            </w:r>
          </w:p>
        </w:tc>
        <w:tc>
          <w:tcPr>
            <w:tcW w:w="8460" w:type="dxa"/>
          </w:tcPr>
          <w:p w14:paraId="38633668" w14:textId="41695B4A" w:rsidR="00FD6384" w:rsidRDefault="00FD6384" w:rsidP="009A677A">
            <w:pPr>
              <w:spacing w:line="240" w:lineRule="auto"/>
              <w:ind w:left="0" w:right="75" w:firstLine="0"/>
            </w:pPr>
            <w:r>
              <w:t>Secure valuable information.</w:t>
            </w:r>
          </w:p>
        </w:tc>
      </w:tr>
      <w:tr w:rsidR="009A677A" w14:paraId="51EB417A" w14:textId="77777777" w:rsidTr="005E53C3">
        <w:tc>
          <w:tcPr>
            <w:tcW w:w="720" w:type="dxa"/>
          </w:tcPr>
          <w:p w14:paraId="7A7A2CA8" w14:textId="5D29C8E4" w:rsidR="00FD6384" w:rsidRDefault="00FD6384" w:rsidP="009A677A">
            <w:pPr>
              <w:spacing w:line="240" w:lineRule="auto"/>
              <w:ind w:left="0" w:right="75" w:firstLine="0"/>
              <w:jc w:val="center"/>
            </w:pPr>
            <w:r>
              <w:t>2.6</w:t>
            </w:r>
          </w:p>
        </w:tc>
        <w:tc>
          <w:tcPr>
            <w:tcW w:w="8460" w:type="dxa"/>
          </w:tcPr>
          <w:p w14:paraId="3C1021BE" w14:textId="5613F572" w:rsidR="00FD6384" w:rsidRDefault="00FD6384" w:rsidP="009A677A">
            <w:pPr>
              <w:spacing w:line="240" w:lineRule="auto"/>
              <w:ind w:left="0" w:right="75" w:firstLine="0"/>
            </w:pPr>
            <w:r>
              <w:t>Relocate equipment from flood prone areas.</w:t>
            </w:r>
          </w:p>
        </w:tc>
      </w:tr>
    </w:tbl>
    <w:p w14:paraId="64925E38" w14:textId="12D0136D" w:rsidR="002864D7" w:rsidRPr="006F0F6C" w:rsidRDefault="004712EE" w:rsidP="00261CFA">
      <w:pPr>
        <w:pStyle w:val="Heading3"/>
        <w:numPr>
          <w:ilvl w:val="0"/>
          <w:numId w:val="12"/>
        </w:numPr>
        <w:ind w:left="810"/>
        <w:rPr>
          <w:sz w:val="21"/>
        </w:rPr>
      </w:pPr>
      <w:bookmarkStart w:id="12" w:name="_Toc7687506"/>
      <w:r w:rsidRPr="006F0F6C">
        <w:t>REMAINING ON CAMPUS DURING A STORM</w:t>
      </w:r>
      <w:bookmarkEnd w:id="12"/>
      <w:r w:rsidR="007B3D27" w:rsidRPr="006F0F6C">
        <w:t xml:space="preserve"> </w:t>
      </w:r>
    </w:p>
    <w:tbl>
      <w:tblPr>
        <w:tblStyle w:val="TableGrid"/>
        <w:tblW w:w="9180" w:type="dxa"/>
        <w:tblInd w:w="805" w:type="dxa"/>
        <w:tblLook w:val="04A0" w:firstRow="1" w:lastRow="0" w:firstColumn="1" w:lastColumn="0" w:noHBand="0" w:noVBand="1"/>
      </w:tblPr>
      <w:tblGrid>
        <w:gridCol w:w="749"/>
        <w:gridCol w:w="8431"/>
      </w:tblGrid>
      <w:tr w:rsidR="00FD6384" w14:paraId="34F40281" w14:textId="77777777" w:rsidTr="00E15120">
        <w:tc>
          <w:tcPr>
            <w:tcW w:w="749" w:type="dxa"/>
          </w:tcPr>
          <w:p w14:paraId="3B0C4E20" w14:textId="78C55275" w:rsidR="00FD6384" w:rsidRDefault="00FD6384" w:rsidP="009A677A">
            <w:pPr>
              <w:spacing w:line="240" w:lineRule="auto"/>
              <w:ind w:left="0" w:right="75" w:firstLine="0"/>
              <w:jc w:val="center"/>
            </w:pPr>
            <w:r>
              <w:t>3.1</w:t>
            </w:r>
          </w:p>
        </w:tc>
        <w:tc>
          <w:tcPr>
            <w:tcW w:w="8431" w:type="dxa"/>
          </w:tcPr>
          <w:p w14:paraId="621E06B4" w14:textId="2081DA96" w:rsidR="00FD6384" w:rsidRDefault="00FD6384" w:rsidP="009A677A">
            <w:pPr>
              <w:spacing w:line="240" w:lineRule="auto"/>
              <w:ind w:left="-224" w:right="75" w:firstLine="0"/>
              <w:jc w:val="center"/>
            </w:pPr>
            <w:r>
              <w:t>Confirm</w:t>
            </w:r>
            <w:r w:rsidRPr="00EE10F1">
              <w:t xml:space="preserve"> </w:t>
            </w:r>
            <w:r w:rsidR="004B51B1" w:rsidRPr="00EE10F1">
              <w:t xml:space="preserve">preapproved </w:t>
            </w:r>
            <w:r>
              <w:t>designated emergency workforce personnel are available</w:t>
            </w:r>
            <w:r w:rsidR="004B51B1">
              <w:t xml:space="preserve"> </w:t>
            </w:r>
            <w:r>
              <w:t>and ready.</w:t>
            </w:r>
          </w:p>
        </w:tc>
      </w:tr>
    </w:tbl>
    <w:p w14:paraId="09240AE2" w14:textId="77777777" w:rsidR="00FD6384" w:rsidRDefault="00FD6384" w:rsidP="00FD6384"/>
    <w:p w14:paraId="5522059F" w14:textId="0A38C3D2" w:rsidR="004712EE" w:rsidRPr="00EF0B46" w:rsidRDefault="004712EE" w:rsidP="00FD6384">
      <w:pPr>
        <w:ind w:left="0" w:firstLine="0"/>
        <w:sectPr w:rsidR="004712EE" w:rsidRPr="00EF0B46" w:rsidSect="00673BBD">
          <w:headerReference w:type="default" r:id="rId43"/>
          <w:pgSz w:w="12240" w:h="15840"/>
          <w:pgMar w:top="0" w:right="1320" w:bottom="280" w:left="1040" w:header="720" w:footer="720" w:gutter="0"/>
          <w:cols w:space="720"/>
          <w:docGrid w:linePitch="299"/>
        </w:sectPr>
      </w:pPr>
    </w:p>
    <w:p w14:paraId="3CF766E3" w14:textId="56472907" w:rsidR="00EE0D09" w:rsidRDefault="004712EE" w:rsidP="00261CFA">
      <w:pPr>
        <w:pStyle w:val="Heading3"/>
        <w:numPr>
          <w:ilvl w:val="0"/>
          <w:numId w:val="13"/>
        </w:numPr>
        <w:ind w:left="810"/>
      </w:pPr>
      <w:bookmarkStart w:id="13" w:name="_Toc7687507"/>
      <w:r w:rsidRPr="00127FB0">
        <w:lastRenderedPageBreak/>
        <w:t>PREPARING</w:t>
      </w:r>
      <w:r w:rsidRPr="00673BBD">
        <w:rPr>
          <w:spacing w:val="-2"/>
        </w:rPr>
        <w:t xml:space="preserve"> </w:t>
      </w:r>
      <w:r w:rsidRPr="00127FB0">
        <w:t>LAB/OFFICE</w:t>
      </w:r>
      <w:bookmarkEnd w:id="13"/>
      <w:r w:rsidR="00CE1BFE">
        <w:t xml:space="preserve"> WHEN A STORM IS IMMINENT</w:t>
      </w:r>
    </w:p>
    <w:p w14:paraId="04D5D1D3" w14:textId="750FCA9A" w:rsidR="00EE0D09" w:rsidRPr="006F0F6C" w:rsidRDefault="004712EE" w:rsidP="00261CFA">
      <w:pPr>
        <w:pStyle w:val="Heading4"/>
        <w:numPr>
          <w:ilvl w:val="1"/>
          <w:numId w:val="13"/>
        </w:numPr>
        <w:tabs>
          <w:tab w:val="left" w:pos="900"/>
          <w:tab w:val="left" w:pos="990"/>
        </w:tabs>
        <w:ind w:left="810"/>
      </w:pPr>
      <w:r w:rsidRPr="006F0F6C">
        <w:t xml:space="preserve">General </w:t>
      </w:r>
      <w:r w:rsidR="00EE0D09" w:rsidRPr="006F0F6C">
        <w:t>Preparations</w:t>
      </w:r>
    </w:p>
    <w:p w14:paraId="1107ED80" w14:textId="60073843" w:rsidR="004712EE" w:rsidRPr="004E131C" w:rsidRDefault="004712EE" w:rsidP="00261CFA">
      <w:pPr>
        <w:pStyle w:val="ListParagraph"/>
        <w:numPr>
          <w:ilvl w:val="0"/>
          <w:numId w:val="14"/>
        </w:numPr>
        <w:spacing w:before="0"/>
        <w:ind w:left="1170"/>
      </w:pPr>
      <w:r w:rsidRPr="004E131C">
        <w:t>Remove any food and perishable supplies</w:t>
      </w:r>
      <w:r w:rsidR="006D59E8">
        <w:t xml:space="preserve"> from your office</w:t>
      </w:r>
    </w:p>
    <w:p w14:paraId="782F0AC8" w14:textId="3CF9A636" w:rsidR="004712EE" w:rsidRPr="004E131C" w:rsidRDefault="004712EE" w:rsidP="00261CFA">
      <w:pPr>
        <w:pStyle w:val="ListParagraph"/>
        <w:numPr>
          <w:ilvl w:val="0"/>
          <w:numId w:val="4"/>
        </w:numPr>
        <w:spacing w:before="0"/>
        <w:ind w:left="1170"/>
      </w:pPr>
      <w:r w:rsidRPr="004E131C">
        <w:t>Completely clean all laboratory benches (where practical)</w:t>
      </w:r>
    </w:p>
    <w:p w14:paraId="51C8E5E4" w14:textId="4CECD722" w:rsidR="00741AFB" w:rsidRPr="004E131C" w:rsidRDefault="004712EE" w:rsidP="00261CFA">
      <w:pPr>
        <w:pStyle w:val="ListParagraph"/>
        <w:numPr>
          <w:ilvl w:val="0"/>
          <w:numId w:val="4"/>
        </w:numPr>
        <w:spacing w:before="0"/>
        <w:ind w:left="1170"/>
      </w:pPr>
      <w:r w:rsidRPr="004E131C">
        <w:t>Lock all file cabinets, desk drawers and office/lab doors</w:t>
      </w:r>
    </w:p>
    <w:p w14:paraId="6891742A" w14:textId="2EAC5888" w:rsidR="004712EE" w:rsidRPr="00741AFB" w:rsidRDefault="004712EE" w:rsidP="00395725">
      <w:pPr>
        <w:pStyle w:val="Heading4"/>
        <w:numPr>
          <w:ilvl w:val="1"/>
          <w:numId w:val="13"/>
        </w:numPr>
        <w:tabs>
          <w:tab w:val="left" w:pos="900"/>
          <w:tab w:val="left" w:pos="990"/>
        </w:tabs>
        <w:spacing w:line="276" w:lineRule="auto"/>
        <w:ind w:left="810" w:right="-200"/>
        <w:rPr>
          <w:rFonts w:ascii="Symbol"/>
        </w:rPr>
      </w:pPr>
      <w:r w:rsidRPr="00741AFB">
        <w:t>Tur</w:t>
      </w:r>
      <w:r w:rsidR="00506FB9">
        <w:t xml:space="preserve">n off and unplug all </w:t>
      </w:r>
      <w:r w:rsidRPr="00741AFB">
        <w:t>equipment that does not require emergency</w:t>
      </w:r>
      <w:r w:rsidRPr="00741AFB">
        <w:rPr>
          <w:spacing w:val="-1"/>
        </w:rPr>
        <w:t xml:space="preserve"> </w:t>
      </w:r>
      <w:r w:rsidRPr="00741AFB">
        <w:t xml:space="preserve">power (including computers) </w:t>
      </w:r>
    </w:p>
    <w:p w14:paraId="0E107C98" w14:textId="4FAC89B3" w:rsidR="00643359" w:rsidRDefault="004712EE" w:rsidP="00F95CDE">
      <w:pPr>
        <w:pStyle w:val="ListParagraph"/>
        <w:numPr>
          <w:ilvl w:val="0"/>
          <w:numId w:val="4"/>
        </w:numPr>
        <w:spacing w:before="0"/>
        <w:ind w:left="1170" w:right="-200"/>
      </w:pPr>
      <w:r w:rsidRPr="00836AF0">
        <w:t>Refrigerators and freezers should be left ON at the coldest setting</w:t>
      </w:r>
      <w:r w:rsidR="00643359" w:rsidRPr="00836AF0">
        <w:t xml:space="preserve"> that will not cause damage to the contents</w:t>
      </w:r>
      <w:r w:rsidRPr="00836AF0">
        <w:t>.</w:t>
      </w:r>
      <w:r w:rsidR="003D59F2" w:rsidRPr="00836AF0">
        <w:t xml:space="preserve"> To ensure a better seal, you may consider taping the door closed</w:t>
      </w:r>
      <w:r w:rsidR="00F95CDE" w:rsidRPr="00836AF0">
        <w:t>.</w:t>
      </w:r>
      <w:r w:rsidR="003D59F2" w:rsidRPr="00836AF0">
        <w:t xml:space="preserve"> </w:t>
      </w:r>
      <w:r w:rsidRPr="00836AF0">
        <w:t xml:space="preserve"> </w:t>
      </w:r>
    </w:p>
    <w:p w14:paraId="292B6B59" w14:textId="055CB73F" w:rsidR="00FA6FFF" w:rsidRPr="00671EC2" w:rsidRDefault="00FA6FFF" w:rsidP="00FA6FFF">
      <w:pPr>
        <w:pStyle w:val="ListParagraph"/>
        <w:numPr>
          <w:ilvl w:val="0"/>
          <w:numId w:val="4"/>
        </w:numPr>
        <w:spacing w:before="0"/>
      </w:pPr>
      <w:r w:rsidRPr="00671EC2">
        <w:t xml:space="preserve">Equipment that is running and requires ventilation should be NOT BE covered (ex. refrigeration, incubators, etc.)  </w:t>
      </w:r>
    </w:p>
    <w:p w14:paraId="60AB5BE9" w14:textId="3380B5B1" w:rsidR="004712EE" w:rsidRPr="00EE0D09" w:rsidRDefault="004712EE" w:rsidP="00261CFA">
      <w:pPr>
        <w:pStyle w:val="Heading4"/>
        <w:numPr>
          <w:ilvl w:val="1"/>
          <w:numId w:val="10"/>
        </w:numPr>
        <w:tabs>
          <w:tab w:val="left" w:pos="900"/>
          <w:tab w:val="left" w:pos="990"/>
        </w:tabs>
        <w:ind w:left="810"/>
      </w:pPr>
      <w:r w:rsidRPr="00EE0D09">
        <w:t>Preparation of labs and offices with</w:t>
      </w:r>
      <w:r w:rsidRPr="00A86A68">
        <w:rPr>
          <w:spacing w:val="-10"/>
        </w:rPr>
        <w:t xml:space="preserve"> </w:t>
      </w:r>
      <w:r w:rsidRPr="00EE0D09">
        <w:t>windows</w:t>
      </w:r>
    </w:p>
    <w:p w14:paraId="1072F7FE" w14:textId="3E80A070" w:rsidR="00EE0D09" w:rsidRPr="004E131C" w:rsidRDefault="004712EE" w:rsidP="00395725">
      <w:pPr>
        <w:pStyle w:val="ListParagraph"/>
        <w:numPr>
          <w:ilvl w:val="0"/>
          <w:numId w:val="4"/>
        </w:numPr>
        <w:spacing w:before="0"/>
        <w:ind w:left="1170" w:right="-200"/>
      </w:pPr>
      <w:r w:rsidRPr="004E131C">
        <w:t>Clear desk/table tops of books, files, papers, etc. and pl</w:t>
      </w:r>
      <w:r w:rsidR="004E131C" w:rsidRPr="004E131C">
        <w:t xml:space="preserve">ace them inside desks, drawers, </w:t>
      </w:r>
      <w:r w:rsidRPr="004E131C">
        <w:t>cabinets etc.</w:t>
      </w:r>
    </w:p>
    <w:p w14:paraId="52A2896A" w14:textId="5C6027FF" w:rsidR="00EE0D09" w:rsidRPr="004E131C" w:rsidRDefault="004712EE" w:rsidP="00261CFA">
      <w:pPr>
        <w:pStyle w:val="ListParagraph"/>
        <w:numPr>
          <w:ilvl w:val="0"/>
          <w:numId w:val="4"/>
        </w:numPr>
        <w:spacing w:before="0"/>
        <w:ind w:left="1170"/>
      </w:pPr>
      <w:r w:rsidRPr="004E131C">
        <w:t>Remove all items from window ledges</w:t>
      </w:r>
      <w:r w:rsidR="00B96DAD">
        <w:t xml:space="preserve"> and verify that all windows are closed and sealed</w:t>
      </w:r>
      <w:r w:rsidR="009E4E08">
        <w:t>.</w:t>
      </w:r>
    </w:p>
    <w:p w14:paraId="44642DAA" w14:textId="17812221" w:rsidR="005276A1" w:rsidRPr="004E131C" w:rsidRDefault="004712EE" w:rsidP="00395725">
      <w:pPr>
        <w:pStyle w:val="ListParagraph"/>
        <w:numPr>
          <w:ilvl w:val="0"/>
          <w:numId w:val="4"/>
        </w:numPr>
        <w:tabs>
          <w:tab w:val="left" w:pos="1170"/>
        </w:tabs>
        <w:spacing w:before="0"/>
        <w:ind w:left="1170" w:right="-200"/>
      </w:pPr>
      <w:r w:rsidRPr="004E131C">
        <w:t>If practical, move desks, file cabinets and equipment away from</w:t>
      </w:r>
      <w:r w:rsidR="005276A1" w:rsidRPr="004E131C">
        <w:t xml:space="preserve"> the windows and off the floor</w:t>
      </w:r>
      <w:r w:rsidR="009E4E08">
        <w:t>.</w:t>
      </w:r>
      <w:r w:rsidR="005276A1" w:rsidRPr="004E131C">
        <w:t xml:space="preserve"> </w:t>
      </w:r>
    </w:p>
    <w:p w14:paraId="6D95BA9D" w14:textId="72C6ED4B" w:rsidR="00EE0D09" w:rsidRPr="004E131C" w:rsidRDefault="005276A1" w:rsidP="00261CFA">
      <w:pPr>
        <w:pStyle w:val="ListParagraph"/>
        <w:numPr>
          <w:ilvl w:val="0"/>
          <w:numId w:val="4"/>
        </w:numPr>
        <w:spacing w:before="0"/>
        <w:ind w:left="1170"/>
      </w:pPr>
      <w:r w:rsidRPr="004E131C">
        <w:t>S</w:t>
      </w:r>
      <w:r w:rsidR="004712EE" w:rsidRPr="004E131C">
        <w:t xml:space="preserve">tore as much equipment as possible in closets or windowless </w:t>
      </w:r>
      <w:r w:rsidRPr="004E131C">
        <w:t>rooms</w:t>
      </w:r>
      <w:r w:rsidR="009E4E08">
        <w:t>.</w:t>
      </w:r>
    </w:p>
    <w:p w14:paraId="498A85FB" w14:textId="5460D286" w:rsidR="004712EE" w:rsidRPr="004E131C" w:rsidRDefault="004712EE" w:rsidP="00395725">
      <w:pPr>
        <w:pStyle w:val="ListParagraph"/>
        <w:numPr>
          <w:ilvl w:val="0"/>
          <w:numId w:val="4"/>
        </w:numPr>
        <w:spacing w:before="0"/>
        <w:ind w:left="1170" w:right="-200"/>
      </w:pPr>
      <w:r w:rsidRPr="004E131C">
        <w:rPr>
          <w:rFonts w:eastAsiaTheme="minorEastAsia" w:cs="Arial"/>
          <w:kern w:val="24"/>
        </w:rPr>
        <w:t>Cover</w:t>
      </w:r>
      <w:r w:rsidRPr="004712EE">
        <w:t xml:space="preserve"> desks, drawers, cabinets etc. with plastic sheeting and tape</w:t>
      </w:r>
      <w:r w:rsidRPr="004E131C">
        <w:t xml:space="preserve"> </w:t>
      </w:r>
      <w:r w:rsidRPr="004712EE">
        <w:t>securely.</w:t>
      </w:r>
      <w:r w:rsidR="00CB771C">
        <w:t xml:space="preserve"> Do not cover any equipment that is still energized.</w:t>
      </w:r>
    </w:p>
    <w:p w14:paraId="378499E7" w14:textId="39FD8B49" w:rsidR="004712EE" w:rsidRPr="00B64AE8" w:rsidRDefault="004712EE" w:rsidP="00261CFA">
      <w:pPr>
        <w:pStyle w:val="Heading4"/>
        <w:numPr>
          <w:ilvl w:val="1"/>
          <w:numId w:val="10"/>
        </w:numPr>
        <w:tabs>
          <w:tab w:val="left" w:pos="900"/>
          <w:tab w:val="left" w:pos="990"/>
        </w:tabs>
        <w:spacing w:line="276" w:lineRule="auto"/>
        <w:ind w:left="810"/>
      </w:pPr>
      <w:r w:rsidRPr="00B64AE8">
        <w:t>Chemicals and</w:t>
      </w:r>
      <w:r w:rsidRPr="00711F87">
        <w:rPr>
          <w:spacing w:val="-10"/>
        </w:rPr>
        <w:t xml:space="preserve"> </w:t>
      </w:r>
      <w:r w:rsidR="00476651">
        <w:t>glassware</w:t>
      </w:r>
      <w:r w:rsidR="00476651" w:rsidRPr="00B64AE8">
        <w:t xml:space="preserve"> </w:t>
      </w:r>
    </w:p>
    <w:p w14:paraId="5A60BADB" w14:textId="77777777" w:rsidR="004D2E26" w:rsidRPr="00711F87" w:rsidRDefault="004D2E26" w:rsidP="004D2E26">
      <w:pPr>
        <w:pStyle w:val="ListParagraph"/>
        <w:numPr>
          <w:ilvl w:val="0"/>
          <w:numId w:val="16"/>
        </w:numPr>
        <w:spacing w:before="0"/>
        <w:ind w:left="1170" w:right="-200"/>
      </w:pPr>
      <w:r w:rsidRPr="00D431C0">
        <w:t>Remove bottles &amp; chemicals from shelves and place in cabinets, or on the backs of benches against wall</w:t>
      </w:r>
      <w:r>
        <w:t>.</w:t>
      </w:r>
      <w:r w:rsidRPr="00D431C0">
        <w:t xml:space="preserve"> </w:t>
      </w:r>
    </w:p>
    <w:p w14:paraId="068B4635" w14:textId="611571C7" w:rsidR="00711F87" w:rsidRDefault="00F01E86" w:rsidP="004D2E26">
      <w:pPr>
        <w:pStyle w:val="ListParagraph"/>
        <w:numPr>
          <w:ilvl w:val="1"/>
          <w:numId w:val="4"/>
        </w:numPr>
        <w:spacing w:before="0"/>
        <w:ind w:left="1530"/>
      </w:pPr>
      <w:r>
        <w:t>Refer to</w:t>
      </w:r>
      <w:r w:rsidR="00711F87" w:rsidRPr="00711F87">
        <w:t xml:space="preserve"> </w:t>
      </w:r>
    </w:p>
    <w:p w14:paraId="4D39B2F5" w14:textId="73F47285" w:rsidR="009C4783" w:rsidRPr="000E5C41" w:rsidRDefault="008D280B" w:rsidP="000E5C41">
      <w:pPr>
        <w:pStyle w:val="ListParagraph"/>
        <w:spacing w:before="0"/>
        <w:ind w:left="1530" w:right="-380" w:firstLine="0"/>
        <w:rPr>
          <w:rStyle w:val="Hyperlink"/>
          <w:color w:val="auto"/>
          <w:u w:val="none"/>
        </w:rPr>
      </w:pPr>
      <w:hyperlink r:id="rId44" w:history="1">
        <w:r w:rsidR="009C4783" w:rsidRPr="009C4783">
          <w:rPr>
            <w:color w:val="0000FF"/>
            <w:u w:val="single"/>
          </w:rPr>
          <w:t>https://ehs.miami.edu/services/laboratory-safety/hurricane-preparedness/index.html</w:t>
        </w:r>
      </w:hyperlink>
    </w:p>
    <w:p w14:paraId="533776DC" w14:textId="412AC9FB" w:rsidR="007A143B" w:rsidRPr="004E131C" w:rsidRDefault="004712EE" w:rsidP="00395725">
      <w:pPr>
        <w:pStyle w:val="ListParagraph"/>
        <w:numPr>
          <w:ilvl w:val="0"/>
          <w:numId w:val="4"/>
        </w:numPr>
        <w:spacing w:before="0"/>
        <w:ind w:left="1170" w:right="-200"/>
      </w:pPr>
      <w:r w:rsidRPr="004E131C">
        <w:t>Due to the possibility of power outages, volatile, toxic mater</w:t>
      </w:r>
      <w:r w:rsidR="004D2E26">
        <w:t>ials as well as those that may cause</w:t>
      </w:r>
      <w:r w:rsidRPr="004E131C">
        <w:t xml:space="preserve"> respiratory hazards should not be stored in fume hoods or refrigerators, but in tightly sealed, impervious and break-resistant containers.</w:t>
      </w:r>
    </w:p>
    <w:p w14:paraId="4591414F" w14:textId="120CC3F7" w:rsidR="007A143B" w:rsidRPr="004E131C" w:rsidRDefault="004712EE" w:rsidP="00261CFA">
      <w:pPr>
        <w:pStyle w:val="ListParagraph"/>
        <w:numPr>
          <w:ilvl w:val="0"/>
          <w:numId w:val="4"/>
        </w:numPr>
        <w:spacing w:before="0"/>
        <w:ind w:left="1170"/>
      </w:pPr>
      <w:r w:rsidRPr="004E131C">
        <w:t>All hazardous materials should be secured in cabinets or moved to inside labs</w:t>
      </w:r>
      <w:r w:rsidR="00F01E86">
        <w:t>.</w:t>
      </w:r>
    </w:p>
    <w:p w14:paraId="2A1A4021" w14:textId="017FEAC9" w:rsidR="004712EE" w:rsidRPr="004E131C" w:rsidRDefault="004712EE" w:rsidP="00261CFA">
      <w:pPr>
        <w:pStyle w:val="ListParagraph"/>
        <w:numPr>
          <w:ilvl w:val="0"/>
          <w:numId w:val="4"/>
        </w:numPr>
        <w:spacing w:before="0"/>
        <w:ind w:left="1170"/>
      </w:pPr>
      <w:r w:rsidRPr="004E131C">
        <w:t>Chemicals should be segregated based on their compatibility</w:t>
      </w:r>
      <w:r w:rsidR="00F01E86">
        <w:t>.</w:t>
      </w:r>
    </w:p>
    <w:p w14:paraId="78AECAD7" w14:textId="7A9022C8" w:rsidR="007A143B" w:rsidRDefault="004712EE" w:rsidP="00261CFA">
      <w:pPr>
        <w:pStyle w:val="Heading4"/>
        <w:numPr>
          <w:ilvl w:val="1"/>
          <w:numId w:val="10"/>
        </w:numPr>
        <w:ind w:left="810"/>
        <w:rPr>
          <w:sz w:val="21"/>
        </w:rPr>
      </w:pPr>
      <w:r w:rsidRPr="00C0656B">
        <w:t>Biohazardous</w:t>
      </w:r>
      <w:r w:rsidRPr="004712EE">
        <w:rPr>
          <w:spacing w:val="-2"/>
          <w:sz w:val="21"/>
        </w:rPr>
        <w:t xml:space="preserve"> </w:t>
      </w:r>
      <w:r w:rsidR="00D3166D">
        <w:rPr>
          <w:sz w:val="21"/>
        </w:rPr>
        <w:t>W</w:t>
      </w:r>
      <w:r w:rsidRPr="004712EE">
        <w:rPr>
          <w:sz w:val="21"/>
        </w:rPr>
        <w:t>aste</w:t>
      </w:r>
    </w:p>
    <w:p w14:paraId="4CFDCFDF" w14:textId="27F87075" w:rsidR="004712EE" w:rsidRPr="004E131C" w:rsidRDefault="004712EE" w:rsidP="00261CFA">
      <w:pPr>
        <w:pStyle w:val="ListParagraph"/>
        <w:numPr>
          <w:ilvl w:val="0"/>
          <w:numId w:val="4"/>
        </w:numPr>
        <w:spacing w:before="0"/>
        <w:ind w:left="1170"/>
      </w:pPr>
      <w:r w:rsidRPr="004E131C">
        <w:t xml:space="preserve">Secure all </w:t>
      </w:r>
      <w:r w:rsidR="006F34D1">
        <w:t xml:space="preserve">biohazardous </w:t>
      </w:r>
      <w:r w:rsidRPr="004E131C">
        <w:t>waste and take to designated biohazard bins</w:t>
      </w:r>
      <w:r w:rsidR="00F01E86">
        <w:t>.</w:t>
      </w:r>
    </w:p>
    <w:p w14:paraId="4D146CBC" w14:textId="3F1862C8" w:rsidR="00CB5FB3" w:rsidRDefault="00CA5F40" w:rsidP="006C1A3C">
      <w:pPr>
        <w:pStyle w:val="Heading4"/>
        <w:numPr>
          <w:ilvl w:val="1"/>
          <w:numId w:val="10"/>
        </w:numPr>
        <w:ind w:left="810"/>
      </w:pPr>
      <w:r w:rsidRPr="004712EE">
        <w:t>Radioactive</w:t>
      </w:r>
      <w:r w:rsidRPr="004712EE">
        <w:rPr>
          <w:spacing w:val="-1"/>
        </w:rPr>
        <w:t xml:space="preserve"> </w:t>
      </w:r>
      <w:r w:rsidR="00D3166D">
        <w:rPr>
          <w:spacing w:val="-1"/>
        </w:rPr>
        <w:t>M</w:t>
      </w:r>
      <w:r w:rsidR="00820D45">
        <w:rPr>
          <w:spacing w:val="-1"/>
        </w:rPr>
        <w:t xml:space="preserve">aterials </w:t>
      </w:r>
      <w:r w:rsidR="00B46428">
        <w:rPr>
          <w:spacing w:val="-1"/>
        </w:rPr>
        <w:t xml:space="preserve">and </w:t>
      </w:r>
      <w:r w:rsidR="00D3166D">
        <w:t>W</w:t>
      </w:r>
      <w:r w:rsidR="00820D45">
        <w:t>aste</w:t>
      </w:r>
    </w:p>
    <w:p w14:paraId="1C1BC2A7" w14:textId="1D7B1FA6" w:rsidR="00C25E5A" w:rsidRPr="002864D7" w:rsidRDefault="00820D45" w:rsidP="00261CFA">
      <w:pPr>
        <w:pStyle w:val="ListParagraph"/>
        <w:numPr>
          <w:ilvl w:val="0"/>
          <w:numId w:val="4"/>
        </w:numPr>
        <w:spacing w:before="0"/>
        <w:ind w:left="1170"/>
      </w:pPr>
      <w:r w:rsidRPr="002864D7">
        <w:t>Secure all radioactivity</w:t>
      </w:r>
      <w:r w:rsidR="0089079A" w:rsidRPr="002864D7">
        <w:t xml:space="preserve"> stocks</w:t>
      </w:r>
      <w:r w:rsidR="00511A4C">
        <w:t>.</w:t>
      </w:r>
    </w:p>
    <w:p w14:paraId="771C9F98" w14:textId="4798D1AC" w:rsidR="00BF3A9A" w:rsidRPr="00CB5FB3" w:rsidRDefault="00F361FA" w:rsidP="00CB5FB3">
      <w:pPr>
        <w:pStyle w:val="ListParagraph"/>
        <w:numPr>
          <w:ilvl w:val="0"/>
          <w:numId w:val="4"/>
        </w:numPr>
        <w:spacing w:before="0"/>
        <w:ind w:left="1170" w:right="-200"/>
      </w:pPr>
      <w:r w:rsidRPr="00BF3A9A">
        <w:t>C</w:t>
      </w:r>
      <w:r w:rsidR="00C25E5A" w:rsidRPr="00BF3A9A">
        <w:t>all the Radiation Control Center (305-2</w:t>
      </w:r>
      <w:r w:rsidRPr="00BF3A9A">
        <w:t>43-6360) to organize a pre-storm</w:t>
      </w:r>
      <w:r w:rsidR="00C25E5A" w:rsidRPr="00BF3A9A">
        <w:t xml:space="preserve"> pick-up </w:t>
      </w:r>
      <w:r w:rsidRPr="00BF3A9A">
        <w:t>of any radioactive waste.</w:t>
      </w:r>
      <w:r w:rsidR="00E2118A" w:rsidRPr="00BF3A9A">
        <w:t xml:space="preserve"> </w:t>
      </w:r>
    </w:p>
    <w:p w14:paraId="6EDC7CFA" w14:textId="1868D94D" w:rsidR="00BF3A9A" w:rsidRPr="001726A5" w:rsidRDefault="006C1A3C" w:rsidP="00CD14B7">
      <w:pPr>
        <w:pStyle w:val="ListParagraph"/>
        <w:numPr>
          <w:ilvl w:val="1"/>
          <w:numId w:val="4"/>
        </w:numPr>
        <w:spacing w:before="0"/>
        <w:ind w:right="-200"/>
      </w:pPr>
      <w:r w:rsidRPr="001726A5">
        <w:t xml:space="preserve">Radiation Control will continue operations and pick up waste </w:t>
      </w:r>
      <w:r w:rsidR="00BA7C7C" w:rsidRPr="001726A5">
        <w:t>on the Medical Campus as</w:t>
      </w:r>
      <w:r w:rsidR="00BF3A9A" w:rsidRPr="001726A5">
        <w:t xml:space="preserve"> time permits while the campus is open. </w:t>
      </w:r>
    </w:p>
    <w:p w14:paraId="496A2B6D" w14:textId="54E16300" w:rsidR="0076792D" w:rsidRPr="001726A5" w:rsidRDefault="00BA7C7C" w:rsidP="00CD14B7">
      <w:pPr>
        <w:pStyle w:val="ListParagraph"/>
        <w:numPr>
          <w:ilvl w:val="1"/>
          <w:numId w:val="4"/>
        </w:numPr>
        <w:spacing w:before="0"/>
        <w:ind w:right="-200"/>
      </w:pPr>
      <w:r w:rsidRPr="001726A5">
        <w:lastRenderedPageBreak/>
        <w:t>Waste from other campuses will not be</w:t>
      </w:r>
      <w:r w:rsidR="00BF3A9A" w:rsidRPr="001726A5">
        <w:t xml:space="preserve"> </w:t>
      </w:r>
      <w:r w:rsidRPr="001726A5">
        <w:t>picked up once a Tropical Storm Watch i</w:t>
      </w:r>
      <w:r w:rsidR="00151966" w:rsidRPr="001726A5">
        <w:t>s issued for Miami-Dade County.</w:t>
      </w:r>
    </w:p>
    <w:p w14:paraId="6252D61C" w14:textId="7DC3F478" w:rsidR="00344428" w:rsidRPr="00B115F4" w:rsidRDefault="004712EE" w:rsidP="00261CFA">
      <w:pPr>
        <w:pStyle w:val="Heading4"/>
        <w:numPr>
          <w:ilvl w:val="1"/>
          <w:numId w:val="10"/>
        </w:numPr>
        <w:ind w:left="720"/>
      </w:pPr>
      <w:r w:rsidRPr="004712EE">
        <w:t xml:space="preserve">Send </w:t>
      </w:r>
      <w:r w:rsidR="00317074">
        <w:t xml:space="preserve">critical </w:t>
      </w:r>
      <w:r w:rsidRPr="004712EE">
        <w:t>samples</w:t>
      </w:r>
      <w:r w:rsidR="00344428">
        <w:t xml:space="preserve"> for off-site storage</w:t>
      </w:r>
      <w:r w:rsidR="009A5287">
        <w:t xml:space="preserve"> </w:t>
      </w:r>
    </w:p>
    <w:p w14:paraId="18728B1F" w14:textId="6F8D52D9" w:rsidR="00344428" w:rsidRPr="00344428" w:rsidRDefault="004712EE" w:rsidP="00395725">
      <w:pPr>
        <w:pStyle w:val="Heading4"/>
        <w:numPr>
          <w:ilvl w:val="1"/>
          <w:numId w:val="10"/>
        </w:numPr>
        <w:spacing w:line="276" w:lineRule="auto"/>
        <w:ind w:left="720" w:right="-110"/>
      </w:pPr>
      <w:r w:rsidRPr="00344428">
        <w:t>Tran</w:t>
      </w:r>
      <w:r w:rsidR="00344428" w:rsidRPr="00344428">
        <w:t>sfer critical</w:t>
      </w:r>
      <w:r w:rsidRPr="00344428">
        <w:t xml:space="preserve"> samples to freezers,</w:t>
      </w:r>
      <w:r w:rsidR="004952F1">
        <w:t xml:space="preserve"> refrigerators and cold rooms </w:t>
      </w:r>
      <w:r w:rsidR="009777EB">
        <w:t xml:space="preserve">that are </w:t>
      </w:r>
      <w:r w:rsidR="004952F1">
        <w:t>connected to</w:t>
      </w:r>
      <w:r w:rsidRPr="00344428">
        <w:t xml:space="preserve"> emergency</w:t>
      </w:r>
      <w:r w:rsidRPr="00344428">
        <w:rPr>
          <w:spacing w:val="-35"/>
        </w:rPr>
        <w:t xml:space="preserve">  </w:t>
      </w:r>
      <w:r w:rsidR="00D6526B">
        <w:rPr>
          <w:spacing w:val="-35"/>
        </w:rPr>
        <w:t xml:space="preserve"> </w:t>
      </w:r>
      <w:r w:rsidRPr="00344428">
        <w:t>power</w:t>
      </w:r>
      <w:r w:rsidR="00344428" w:rsidRPr="00344428">
        <w:t xml:space="preserve"> </w:t>
      </w:r>
    </w:p>
    <w:p w14:paraId="5139BE42" w14:textId="03B8DD05" w:rsidR="004712EE" w:rsidRPr="00D431C0" w:rsidRDefault="004712EE" w:rsidP="00395725">
      <w:pPr>
        <w:pStyle w:val="ListParagraph"/>
        <w:numPr>
          <w:ilvl w:val="0"/>
          <w:numId w:val="4"/>
        </w:numPr>
        <w:spacing w:before="0"/>
        <w:ind w:left="1080" w:right="-110"/>
      </w:pPr>
      <w:r w:rsidRPr="002864D7">
        <w:rPr>
          <w:rFonts w:eastAsiaTheme="minorEastAsia" w:cs="Arial"/>
          <w:kern w:val="24"/>
        </w:rPr>
        <w:t>Do</w:t>
      </w:r>
      <w:r w:rsidRPr="004712EE">
        <w:t xml:space="preserve"> not use an extension cor</w:t>
      </w:r>
      <w:r w:rsidR="006A1B00">
        <w:t>d to connect to emergency power (red outlets).</w:t>
      </w:r>
      <w:r w:rsidRPr="004712EE">
        <w:t xml:space="preserve"> This may overload the system!</w:t>
      </w:r>
    </w:p>
    <w:p w14:paraId="2BFAB732" w14:textId="151B5926" w:rsidR="004712EE" w:rsidRPr="006402D6" w:rsidRDefault="004712EE" w:rsidP="00395725">
      <w:pPr>
        <w:pStyle w:val="Heading4"/>
        <w:numPr>
          <w:ilvl w:val="1"/>
          <w:numId w:val="10"/>
        </w:numPr>
        <w:spacing w:line="276" w:lineRule="auto"/>
        <w:ind w:left="720" w:right="-110"/>
      </w:pPr>
      <w:r w:rsidRPr="006402D6">
        <w:t>Top off liquid nitrogen cryogenic storage</w:t>
      </w:r>
      <w:r w:rsidRPr="006402D6">
        <w:rPr>
          <w:spacing w:val="-8"/>
        </w:rPr>
        <w:t xml:space="preserve"> </w:t>
      </w:r>
      <w:r w:rsidRPr="006402D6">
        <w:t>tanks</w:t>
      </w:r>
      <w:r w:rsidR="00C74EEE">
        <w:t xml:space="preserve"> </w:t>
      </w:r>
      <w:r w:rsidR="00476651">
        <w:t>for submerged</w:t>
      </w:r>
      <w:r w:rsidR="00C74EEE">
        <w:t xml:space="preserve"> vials</w:t>
      </w:r>
    </w:p>
    <w:p w14:paraId="200E23B1" w14:textId="5537CBF6" w:rsidR="004712EE" w:rsidRPr="004712EE" w:rsidRDefault="004712EE" w:rsidP="00C87CFD">
      <w:pPr>
        <w:pStyle w:val="Heading4"/>
        <w:numPr>
          <w:ilvl w:val="1"/>
          <w:numId w:val="10"/>
        </w:numPr>
        <w:spacing w:line="276" w:lineRule="auto"/>
        <w:ind w:left="720"/>
      </w:pPr>
      <w:r w:rsidRPr="004712EE">
        <w:t xml:space="preserve">Replace </w:t>
      </w:r>
      <w:r w:rsidR="00685E30">
        <w:t xml:space="preserve">gas </w:t>
      </w:r>
      <w:r w:rsidR="004D357C">
        <w:t>(carbon dioxide,</w:t>
      </w:r>
      <w:r w:rsidR="00046868">
        <w:t xml:space="preserve"> nitrogen</w:t>
      </w:r>
      <w:r w:rsidR="004D357C">
        <w:t xml:space="preserve">, </w:t>
      </w:r>
      <w:r w:rsidR="00F1438A">
        <w:t>etc.</w:t>
      </w:r>
      <w:r w:rsidR="00217F94">
        <w:t xml:space="preserve">) </w:t>
      </w:r>
      <w:r w:rsidRPr="004712EE">
        <w:t>cylinders with full</w:t>
      </w:r>
      <w:r w:rsidRPr="004712EE">
        <w:rPr>
          <w:spacing w:val="-13"/>
        </w:rPr>
        <w:t xml:space="preserve"> </w:t>
      </w:r>
      <w:r w:rsidR="007C4943">
        <w:t>tanks</w:t>
      </w:r>
    </w:p>
    <w:p w14:paraId="6D606ED8" w14:textId="58988F4E" w:rsidR="00EC4BDD" w:rsidRDefault="004712EE" w:rsidP="00395725">
      <w:pPr>
        <w:pStyle w:val="Heading4"/>
        <w:numPr>
          <w:ilvl w:val="1"/>
          <w:numId w:val="10"/>
        </w:numPr>
        <w:spacing w:line="276" w:lineRule="auto"/>
        <w:ind w:left="720" w:right="-110"/>
      </w:pPr>
      <w:r w:rsidRPr="004712EE">
        <w:t>Prepare animals that require special care beyond established husbandry practice</w:t>
      </w:r>
    </w:p>
    <w:p w14:paraId="564AA04C" w14:textId="4A94E61C" w:rsidR="004712EE" w:rsidRPr="00A93A69" w:rsidRDefault="004712EE" w:rsidP="00261CFA">
      <w:pPr>
        <w:pStyle w:val="ListParagraph"/>
        <w:numPr>
          <w:ilvl w:val="0"/>
          <w:numId w:val="4"/>
        </w:numPr>
        <w:spacing w:before="0"/>
        <w:ind w:left="1080"/>
        <w:rPr>
          <w:b/>
          <w:bCs/>
        </w:rPr>
      </w:pPr>
      <w:r w:rsidRPr="002864D7">
        <w:rPr>
          <w:rFonts w:eastAsiaTheme="minorEastAsia" w:cs="Arial"/>
          <w:kern w:val="24"/>
        </w:rPr>
        <w:t>Contact</w:t>
      </w:r>
      <w:r w:rsidR="00122364">
        <w:t xml:space="preserve"> a DVR veterinarian for prearranged</w:t>
      </w:r>
      <w:r w:rsidRPr="004712EE">
        <w:t xml:space="preserve"> special</w:t>
      </w:r>
      <w:r w:rsidRPr="00EC4BDD">
        <w:rPr>
          <w:spacing w:val="-8"/>
        </w:rPr>
        <w:t xml:space="preserve"> </w:t>
      </w:r>
      <w:r w:rsidRPr="004712EE">
        <w:t>care</w:t>
      </w:r>
      <w:r w:rsidR="00A93A69">
        <w:t>.</w:t>
      </w:r>
    </w:p>
    <w:p w14:paraId="41B3B4A4" w14:textId="77777777" w:rsidR="004712EE" w:rsidRPr="004712EE" w:rsidRDefault="004712EE" w:rsidP="00261CFA">
      <w:pPr>
        <w:pStyle w:val="Heading4"/>
        <w:numPr>
          <w:ilvl w:val="1"/>
          <w:numId w:val="10"/>
        </w:numPr>
        <w:ind w:left="720"/>
      </w:pPr>
      <w:r w:rsidRPr="004712EE">
        <w:t>Conduct final walk-thru before</w:t>
      </w:r>
      <w:r w:rsidRPr="004712EE">
        <w:rPr>
          <w:spacing w:val="-6"/>
        </w:rPr>
        <w:t xml:space="preserve"> </w:t>
      </w:r>
      <w:r w:rsidRPr="004712EE">
        <w:t>leaving</w:t>
      </w:r>
    </w:p>
    <w:p w14:paraId="2625DE28" w14:textId="48845C5F" w:rsidR="004712EE" w:rsidRDefault="004712EE" w:rsidP="00395725">
      <w:pPr>
        <w:pStyle w:val="ListParagraph"/>
        <w:numPr>
          <w:ilvl w:val="0"/>
          <w:numId w:val="4"/>
        </w:numPr>
        <w:spacing w:before="0"/>
        <w:ind w:left="1080" w:right="-110"/>
      </w:pPr>
      <w:r w:rsidRPr="00C0656B">
        <w:t>Ensure all items are secured, cabinets and doors are locked, and that all preparations have been completed</w:t>
      </w:r>
      <w:r w:rsidR="00037042" w:rsidRPr="00C0656B">
        <w:t>.</w:t>
      </w:r>
    </w:p>
    <w:p w14:paraId="45D99F2F" w14:textId="541530BA" w:rsidR="00605C72" w:rsidRPr="004712EE" w:rsidRDefault="00605C72" w:rsidP="00605C72">
      <w:pPr>
        <w:pStyle w:val="Heading4"/>
        <w:numPr>
          <w:ilvl w:val="1"/>
          <w:numId w:val="10"/>
        </w:numPr>
        <w:ind w:left="720"/>
      </w:pPr>
      <w:r>
        <w:t xml:space="preserve">Clear </w:t>
      </w:r>
      <w:r w:rsidR="001C1D21">
        <w:t>hazardous materials from benchtops and equipment</w:t>
      </w:r>
    </w:p>
    <w:p w14:paraId="48BCB5C6" w14:textId="2752332F" w:rsidR="00605C72" w:rsidRPr="00C0656B" w:rsidRDefault="008723FA" w:rsidP="00605C72">
      <w:pPr>
        <w:pStyle w:val="ListParagraph"/>
        <w:numPr>
          <w:ilvl w:val="0"/>
          <w:numId w:val="4"/>
        </w:numPr>
        <w:spacing w:before="0"/>
        <w:ind w:left="1080" w:right="-110"/>
      </w:pPr>
      <w:r>
        <w:t xml:space="preserve">Biosafety cabinets, fume hoods, and other equipment must be cleared of </w:t>
      </w:r>
      <w:r w:rsidR="00A93FC9">
        <w:t>hazardous materials</w:t>
      </w:r>
      <w:r>
        <w:t>.</w:t>
      </w:r>
    </w:p>
    <w:p w14:paraId="0A9655C2" w14:textId="32864F3D" w:rsidR="00605C72" w:rsidRPr="004712EE" w:rsidRDefault="001C1D21" w:rsidP="00605C72">
      <w:pPr>
        <w:pStyle w:val="Heading4"/>
        <w:numPr>
          <w:ilvl w:val="1"/>
          <w:numId w:val="10"/>
        </w:numPr>
        <w:ind w:left="720"/>
      </w:pPr>
      <w:r>
        <w:t>Close and lock doors when leaving</w:t>
      </w:r>
    </w:p>
    <w:p w14:paraId="4464AB60" w14:textId="4B356B20" w:rsidR="00605C72" w:rsidRPr="00C0656B" w:rsidRDefault="00A93FC9" w:rsidP="00605C72">
      <w:pPr>
        <w:pStyle w:val="ListParagraph"/>
        <w:numPr>
          <w:ilvl w:val="0"/>
          <w:numId w:val="4"/>
        </w:numPr>
        <w:spacing w:before="0"/>
        <w:ind w:left="1080" w:right="-110"/>
      </w:pPr>
      <w:r>
        <w:t>D</w:t>
      </w:r>
      <w:r w:rsidR="008723FA">
        <w:t xml:space="preserve">oors to the lab should be </w:t>
      </w:r>
      <w:r>
        <w:t xml:space="preserve">closed </w:t>
      </w:r>
      <w:r w:rsidR="008723FA">
        <w:t>and locked to prevent unauthorized access</w:t>
      </w:r>
      <w:r>
        <w:t>.</w:t>
      </w:r>
    </w:p>
    <w:p w14:paraId="650F48AE" w14:textId="3078AC68" w:rsidR="00605C72" w:rsidRPr="004712EE" w:rsidRDefault="001C1D21" w:rsidP="00605C72">
      <w:pPr>
        <w:pStyle w:val="Heading4"/>
        <w:numPr>
          <w:ilvl w:val="1"/>
          <w:numId w:val="10"/>
        </w:numPr>
        <w:ind w:left="720"/>
      </w:pPr>
      <w:r>
        <w:t>Leave the lab organized</w:t>
      </w:r>
    </w:p>
    <w:p w14:paraId="45B94A4C" w14:textId="6FBE9599" w:rsidR="004712EE" w:rsidRPr="004712EE" w:rsidRDefault="00A93FC9" w:rsidP="00261CFA">
      <w:pPr>
        <w:pStyle w:val="Heading3"/>
        <w:numPr>
          <w:ilvl w:val="1"/>
          <w:numId w:val="7"/>
        </w:numPr>
        <w:ind w:left="720"/>
      </w:pPr>
      <w:r>
        <w:t xml:space="preserve">Unnecessary clutter/obstructions on floors or surfaces </w:t>
      </w:r>
      <w:r w:rsidR="006F34D1">
        <w:t xml:space="preserve">should </w:t>
      </w:r>
      <w:r>
        <w:t xml:space="preserve">be </w:t>
      </w:r>
      <w:proofErr w:type="spellStart"/>
      <w:proofErr w:type="gramStart"/>
      <w:r>
        <w:t>removed.</w:t>
      </w:r>
      <w:bookmarkStart w:id="14" w:name="_Toc7687508"/>
      <w:r w:rsidR="004712EE" w:rsidRPr="004712EE">
        <w:t>PREPARING</w:t>
      </w:r>
      <w:proofErr w:type="spellEnd"/>
      <w:proofErr w:type="gramEnd"/>
      <w:r w:rsidR="004712EE" w:rsidRPr="004712EE">
        <w:rPr>
          <w:spacing w:val="-2"/>
        </w:rPr>
        <w:t xml:space="preserve"> </w:t>
      </w:r>
      <w:r w:rsidR="004712EE" w:rsidRPr="004712EE">
        <w:t>ADMINISTRATION/PERSONNEL</w:t>
      </w:r>
      <w:bookmarkEnd w:id="14"/>
      <w:r w:rsidR="00CE1BFE">
        <w:t xml:space="preserve"> WHEN A STORM IS IMMINENT</w:t>
      </w:r>
    </w:p>
    <w:p w14:paraId="4E2558C8" w14:textId="1E648695" w:rsidR="004712EE" w:rsidRPr="004712EE" w:rsidRDefault="004712EE" w:rsidP="00261CFA">
      <w:pPr>
        <w:pStyle w:val="Heading4"/>
        <w:numPr>
          <w:ilvl w:val="1"/>
          <w:numId w:val="7"/>
        </w:numPr>
        <w:ind w:left="720"/>
      </w:pPr>
      <w:r w:rsidRPr="004712EE">
        <w:t xml:space="preserve">Issue </w:t>
      </w:r>
      <w:r w:rsidR="00A93A69">
        <w:t xml:space="preserve">paper copy of </w:t>
      </w:r>
      <w:r w:rsidRPr="004712EE">
        <w:t>emergency phone tree to all lab</w:t>
      </w:r>
      <w:r w:rsidR="00C5679D">
        <w:t>/office</w:t>
      </w:r>
      <w:r w:rsidRPr="004712EE">
        <w:rPr>
          <w:spacing w:val="-6"/>
        </w:rPr>
        <w:t xml:space="preserve"> </w:t>
      </w:r>
      <w:r w:rsidRPr="004712EE">
        <w:t>members</w:t>
      </w:r>
    </w:p>
    <w:p w14:paraId="6C0CE5D2" w14:textId="7F3BD431" w:rsidR="004712EE" w:rsidRPr="004712EE" w:rsidRDefault="004712EE" w:rsidP="00261CFA">
      <w:pPr>
        <w:pStyle w:val="ListParagraph"/>
        <w:numPr>
          <w:ilvl w:val="2"/>
          <w:numId w:val="7"/>
        </w:numPr>
        <w:spacing w:before="0"/>
        <w:ind w:left="1080"/>
      </w:pPr>
      <w:r w:rsidRPr="004712EE">
        <w:t xml:space="preserve">Reference the “Prior to </w:t>
      </w:r>
      <w:r w:rsidR="00975D2D">
        <w:t xml:space="preserve">Hurricane” </w:t>
      </w:r>
      <w:r w:rsidR="00476651">
        <w:t xml:space="preserve">checklist </w:t>
      </w:r>
      <w:r w:rsidR="00975D2D">
        <w:t>for</w:t>
      </w:r>
      <w:r w:rsidRPr="00A86A68">
        <w:rPr>
          <w:spacing w:val="-8"/>
        </w:rPr>
        <w:t xml:space="preserve"> </w:t>
      </w:r>
      <w:r w:rsidR="00975D2D">
        <w:t>guidelines</w:t>
      </w:r>
      <w:r w:rsidR="00F01E86">
        <w:t>.</w:t>
      </w:r>
      <w:r w:rsidR="00975D2D">
        <w:t xml:space="preserve"> </w:t>
      </w:r>
    </w:p>
    <w:p w14:paraId="48B5AAA0" w14:textId="0247E1FA" w:rsidR="004712EE" w:rsidRPr="004712EE" w:rsidRDefault="00077108" w:rsidP="00261CFA">
      <w:pPr>
        <w:pStyle w:val="Heading4"/>
        <w:numPr>
          <w:ilvl w:val="1"/>
          <w:numId w:val="7"/>
        </w:numPr>
        <w:ind w:left="720"/>
      </w:pPr>
      <w:r>
        <w:t xml:space="preserve">Confirm </w:t>
      </w:r>
      <w:r w:rsidR="004712EE" w:rsidRPr="004712EE">
        <w:t>emergency contact information</w:t>
      </w:r>
      <w:r w:rsidR="004712EE" w:rsidRPr="004712EE">
        <w:rPr>
          <w:spacing w:val="-4"/>
        </w:rPr>
        <w:t xml:space="preserve"> </w:t>
      </w:r>
      <w:r>
        <w:t>is correct</w:t>
      </w:r>
      <w:r w:rsidR="00F96AC0">
        <w:t xml:space="preserve"> in Workday</w:t>
      </w:r>
    </w:p>
    <w:p w14:paraId="7C5F9DFA" w14:textId="05538AFC" w:rsidR="004712EE" w:rsidRPr="004712EE" w:rsidRDefault="004712EE" w:rsidP="00395725">
      <w:pPr>
        <w:pStyle w:val="ListParagraph"/>
        <w:numPr>
          <w:ilvl w:val="2"/>
          <w:numId w:val="7"/>
        </w:numPr>
        <w:spacing w:before="0"/>
        <w:ind w:left="1080" w:right="-110"/>
      </w:pPr>
      <w:r w:rsidRPr="004712EE">
        <w:t>Ensure that your information is up-to-date and accurate. If, for whatever reason, your location changes, please update the system as soon as possible.</w:t>
      </w:r>
    </w:p>
    <w:p w14:paraId="7EECF2A2" w14:textId="028F1D22" w:rsidR="00DF2215" w:rsidRPr="00DF2215" w:rsidRDefault="00DF2215" w:rsidP="00261CFA">
      <w:pPr>
        <w:pStyle w:val="Heading4"/>
        <w:numPr>
          <w:ilvl w:val="1"/>
          <w:numId w:val="7"/>
        </w:numPr>
        <w:ind w:left="720"/>
      </w:pPr>
      <w:r>
        <w:t>Safeguard</w:t>
      </w:r>
      <w:r w:rsidR="004712EE" w:rsidRPr="004712EE">
        <w:t xml:space="preserve"> all critical files </w:t>
      </w:r>
      <w:r>
        <w:t>and photographic documentation</w:t>
      </w:r>
    </w:p>
    <w:p w14:paraId="4F510940" w14:textId="2507C81D" w:rsidR="004712EE" w:rsidRPr="00494B77" w:rsidRDefault="000C27AF" w:rsidP="00261CFA">
      <w:pPr>
        <w:pStyle w:val="ListParagraph"/>
        <w:numPr>
          <w:ilvl w:val="2"/>
          <w:numId w:val="7"/>
        </w:numPr>
        <w:spacing w:before="0"/>
        <w:ind w:left="1080"/>
        <w:rPr>
          <w:b/>
        </w:rPr>
      </w:pPr>
      <w:r>
        <w:t>If you have not already done so, back up data from your hard drive to</w:t>
      </w:r>
      <w:r w:rsidR="004712EE" w:rsidRPr="00DF2215">
        <w:t xml:space="preserve"> your shared drive or </w:t>
      </w:r>
      <w:r w:rsidR="00476651" w:rsidRPr="00DF2215">
        <w:t>clou</w:t>
      </w:r>
      <w:r w:rsidR="00476651">
        <w:t>d-based</w:t>
      </w:r>
      <w:r w:rsidR="008B566B">
        <w:t xml:space="preserve"> storage</w:t>
      </w:r>
      <w:r>
        <w:t>.</w:t>
      </w:r>
    </w:p>
    <w:p w14:paraId="123C8B41" w14:textId="05C70DF0" w:rsidR="00494B77" w:rsidRPr="00A86A68" w:rsidRDefault="00494B77" w:rsidP="00261CFA">
      <w:pPr>
        <w:pStyle w:val="ListParagraph"/>
        <w:numPr>
          <w:ilvl w:val="2"/>
          <w:numId w:val="7"/>
        </w:numPr>
        <w:spacing w:before="0"/>
        <w:ind w:left="1080"/>
        <w:rPr>
          <w:b/>
        </w:rPr>
      </w:pPr>
      <w:r>
        <w:t xml:space="preserve">Ensure you have all photo documentation of the lab, including </w:t>
      </w:r>
      <w:r w:rsidR="00694D88">
        <w:t xml:space="preserve">a </w:t>
      </w:r>
      <w:r>
        <w:t>high angle view and close-ups of individual equipment.</w:t>
      </w:r>
    </w:p>
    <w:p w14:paraId="0FC1CA8E" w14:textId="19BA05C8" w:rsidR="008B401D" w:rsidRPr="008B401D" w:rsidRDefault="008B401D" w:rsidP="00261CFA">
      <w:pPr>
        <w:pStyle w:val="Heading4"/>
        <w:numPr>
          <w:ilvl w:val="1"/>
          <w:numId w:val="7"/>
        </w:numPr>
        <w:ind w:left="720"/>
      </w:pPr>
      <w:r>
        <w:t xml:space="preserve">Protect </w:t>
      </w:r>
      <w:r w:rsidR="003F028E">
        <w:t xml:space="preserve">non-critical </w:t>
      </w:r>
      <w:r w:rsidR="004712EE" w:rsidRPr="004712EE">
        <w:t xml:space="preserve">equipment </w:t>
      </w:r>
    </w:p>
    <w:p w14:paraId="47CE17D8" w14:textId="6E1F9A3E" w:rsidR="008B401D" w:rsidRPr="009E3BC8" w:rsidRDefault="008B401D" w:rsidP="00261CFA">
      <w:pPr>
        <w:pStyle w:val="ListParagraph"/>
        <w:numPr>
          <w:ilvl w:val="2"/>
          <w:numId w:val="7"/>
        </w:numPr>
        <w:spacing w:before="0"/>
        <w:ind w:left="1080"/>
      </w:pPr>
      <w:r w:rsidRPr="009E3BC8">
        <w:t>Turn off</w:t>
      </w:r>
      <w:r w:rsidR="008B566B">
        <w:t xml:space="preserve">, </w:t>
      </w:r>
      <w:r w:rsidRPr="009E3BC8">
        <w:t>unplug</w:t>
      </w:r>
      <w:r w:rsidR="008B566B">
        <w:t>, and elevate</w:t>
      </w:r>
      <w:r w:rsidR="00F01E86">
        <w:t>.</w:t>
      </w:r>
    </w:p>
    <w:p w14:paraId="19BDD0F5" w14:textId="03CD8F4E" w:rsidR="004712EE" w:rsidRPr="009E3BC8" w:rsidRDefault="008B401D" w:rsidP="00261CFA">
      <w:pPr>
        <w:pStyle w:val="ListParagraph"/>
        <w:numPr>
          <w:ilvl w:val="2"/>
          <w:numId w:val="7"/>
        </w:numPr>
        <w:spacing w:before="0"/>
        <w:ind w:left="1080"/>
      </w:pPr>
      <w:r w:rsidRPr="008B401D">
        <w:t xml:space="preserve">Cover </w:t>
      </w:r>
      <w:r w:rsidR="004712EE" w:rsidRPr="008B401D">
        <w:t>with</w:t>
      </w:r>
      <w:r w:rsidR="004712EE" w:rsidRPr="009E3BC8">
        <w:t xml:space="preserve"> </w:t>
      </w:r>
      <w:r>
        <w:t>plastic sheeting and secure</w:t>
      </w:r>
      <w:r w:rsidR="004712EE" w:rsidRPr="008B401D">
        <w:t xml:space="preserve"> with clear sealing or duct</w:t>
      </w:r>
      <w:r w:rsidR="004712EE" w:rsidRPr="009E3BC8">
        <w:t xml:space="preserve"> </w:t>
      </w:r>
      <w:r w:rsidR="004712EE" w:rsidRPr="008B401D">
        <w:t>tape</w:t>
      </w:r>
      <w:r w:rsidR="00F01E86">
        <w:t>.</w:t>
      </w:r>
    </w:p>
    <w:p w14:paraId="6C5FC18A" w14:textId="64C87A75" w:rsidR="003232B3" w:rsidRPr="003232B3" w:rsidRDefault="003232B3" w:rsidP="00261CFA">
      <w:pPr>
        <w:pStyle w:val="Heading4"/>
        <w:numPr>
          <w:ilvl w:val="1"/>
          <w:numId w:val="7"/>
        </w:numPr>
        <w:ind w:left="720"/>
      </w:pPr>
      <w:r>
        <w:lastRenderedPageBreak/>
        <w:t xml:space="preserve">Secure valuable information </w:t>
      </w:r>
    </w:p>
    <w:p w14:paraId="6A061946" w14:textId="4D1812AC" w:rsidR="007815A5" w:rsidRDefault="001C1D0B" w:rsidP="00D66592">
      <w:pPr>
        <w:pStyle w:val="ListParagraph"/>
        <w:numPr>
          <w:ilvl w:val="0"/>
          <w:numId w:val="4"/>
        </w:numPr>
        <w:spacing w:before="0"/>
        <w:ind w:left="1080" w:right="-110"/>
      </w:pPr>
      <w:r w:rsidRPr="009E3BC8">
        <w:t>Place</w:t>
      </w:r>
      <w:r w:rsidR="003232B3" w:rsidRPr="009E3BC8">
        <w:t xml:space="preserve"> </w:t>
      </w:r>
      <w:r w:rsidR="007815A5">
        <w:t>the following items in plastic bags.</w:t>
      </w:r>
    </w:p>
    <w:p w14:paraId="4BDFE1D1" w14:textId="77777777" w:rsidR="007815A5" w:rsidRDefault="007815A5" w:rsidP="007815A5">
      <w:pPr>
        <w:pStyle w:val="ListParagraph"/>
        <w:numPr>
          <w:ilvl w:val="1"/>
          <w:numId w:val="4"/>
        </w:numPr>
        <w:spacing w:before="0"/>
        <w:ind w:left="1530" w:right="-110"/>
        <w:sectPr w:rsidR="007815A5" w:rsidSect="007C5B94">
          <w:pgSz w:w="12240" w:h="15840"/>
          <w:pgMar w:top="960" w:right="1320" w:bottom="280" w:left="1040" w:header="720" w:footer="720" w:gutter="0"/>
          <w:cols w:space="720"/>
          <w:docGrid w:linePitch="299"/>
        </w:sectPr>
      </w:pPr>
    </w:p>
    <w:p w14:paraId="0A1EA103" w14:textId="0D45DA99" w:rsidR="007815A5" w:rsidRDefault="007815A5" w:rsidP="007815A5">
      <w:pPr>
        <w:pStyle w:val="ListParagraph"/>
        <w:numPr>
          <w:ilvl w:val="1"/>
          <w:numId w:val="4"/>
        </w:numPr>
        <w:spacing w:before="0"/>
        <w:ind w:left="1530" w:right="-110"/>
      </w:pPr>
      <w:r>
        <w:t>Lab notebooks</w:t>
      </w:r>
    </w:p>
    <w:p w14:paraId="431A91B8" w14:textId="725EA041" w:rsidR="007815A5" w:rsidRDefault="007815A5" w:rsidP="007815A5">
      <w:pPr>
        <w:pStyle w:val="ListParagraph"/>
        <w:numPr>
          <w:ilvl w:val="1"/>
          <w:numId w:val="4"/>
        </w:numPr>
        <w:spacing w:before="0"/>
        <w:ind w:left="1530" w:right="-110"/>
      </w:pPr>
      <w:r>
        <w:t>Books</w:t>
      </w:r>
    </w:p>
    <w:p w14:paraId="0E6F0A8E" w14:textId="6D6BBBE9" w:rsidR="007815A5" w:rsidRDefault="007815A5" w:rsidP="007815A5">
      <w:pPr>
        <w:pStyle w:val="ListParagraph"/>
        <w:numPr>
          <w:ilvl w:val="1"/>
          <w:numId w:val="4"/>
        </w:numPr>
        <w:spacing w:before="0"/>
        <w:ind w:left="1530" w:right="-110"/>
      </w:pPr>
      <w:r>
        <w:t>Valuable papers</w:t>
      </w:r>
    </w:p>
    <w:p w14:paraId="7A979F21" w14:textId="388CE729" w:rsidR="007815A5" w:rsidRDefault="007815A5" w:rsidP="007815A5">
      <w:pPr>
        <w:pStyle w:val="ListParagraph"/>
        <w:numPr>
          <w:ilvl w:val="1"/>
          <w:numId w:val="4"/>
        </w:numPr>
        <w:spacing w:before="0"/>
        <w:ind w:left="1530" w:right="-110"/>
      </w:pPr>
      <w:r>
        <w:t>Protocols in p</w:t>
      </w:r>
      <w:r w:rsidR="0054725D" w:rsidRPr="009E3BC8">
        <w:t>rogress</w:t>
      </w:r>
    </w:p>
    <w:p w14:paraId="0638C8CB" w14:textId="77777777" w:rsidR="007815A5" w:rsidRDefault="007815A5" w:rsidP="007815A5">
      <w:pPr>
        <w:pStyle w:val="ListParagraph"/>
        <w:numPr>
          <w:ilvl w:val="1"/>
          <w:numId w:val="4"/>
        </w:numPr>
        <w:spacing w:before="0"/>
        <w:ind w:left="1530" w:right="-110"/>
      </w:pPr>
      <w:r>
        <w:t xml:space="preserve">Sources of data </w:t>
      </w:r>
    </w:p>
    <w:p w14:paraId="6FA2D4B7" w14:textId="4220FA8D" w:rsidR="007815A5" w:rsidRDefault="007815A5" w:rsidP="00494B77">
      <w:pPr>
        <w:pStyle w:val="ListParagraph"/>
        <w:numPr>
          <w:ilvl w:val="1"/>
          <w:numId w:val="4"/>
        </w:numPr>
        <w:spacing w:before="0"/>
        <w:ind w:left="630" w:right="-110"/>
      </w:pPr>
      <w:r>
        <w:t>Proposals</w:t>
      </w:r>
    </w:p>
    <w:p w14:paraId="334E5495" w14:textId="0EFE1E14" w:rsidR="007815A5" w:rsidRDefault="008B566B" w:rsidP="00494B77">
      <w:pPr>
        <w:pStyle w:val="ListParagraph"/>
        <w:numPr>
          <w:ilvl w:val="1"/>
          <w:numId w:val="4"/>
        </w:numPr>
        <w:spacing w:before="0"/>
        <w:ind w:left="630" w:right="-110"/>
      </w:pPr>
      <w:r>
        <w:t>Workday program name of project</w:t>
      </w:r>
      <w:r w:rsidR="003232B3" w:rsidRPr="009E3BC8">
        <w:t xml:space="preserve"> for active awards</w:t>
      </w:r>
    </w:p>
    <w:p w14:paraId="06399E4D" w14:textId="76CD1DD8" w:rsidR="007815A5" w:rsidRDefault="007815A5" w:rsidP="00494B77">
      <w:pPr>
        <w:pStyle w:val="ListParagraph"/>
        <w:numPr>
          <w:ilvl w:val="1"/>
          <w:numId w:val="4"/>
        </w:numPr>
        <w:spacing w:before="0"/>
        <w:ind w:left="630" w:right="-110"/>
      </w:pPr>
      <w:r>
        <w:t>R</w:t>
      </w:r>
      <w:r w:rsidR="003232B3" w:rsidRPr="009E3BC8">
        <w:t>ec</w:t>
      </w:r>
      <w:r>
        <w:t>ent budget account statements</w:t>
      </w:r>
    </w:p>
    <w:p w14:paraId="4E76C20E" w14:textId="2F6CD3F5" w:rsidR="007815A5" w:rsidRDefault="007815A5" w:rsidP="00494B77">
      <w:pPr>
        <w:pStyle w:val="ListParagraph"/>
        <w:numPr>
          <w:ilvl w:val="1"/>
          <w:numId w:val="4"/>
        </w:numPr>
        <w:spacing w:before="0"/>
        <w:ind w:left="630" w:right="-110"/>
      </w:pPr>
      <w:r>
        <w:t>A</w:t>
      </w:r>
      <w:r w:rsidR="003232B3" w:rsidRPr="009E3BC8">
        <w:t>gency program contact information</w:t>
      </w:r>
    </w:p>
    <w:p w14:paraId="46C3D31D" w14:textId="77777777" w:rsidR="007815A5" w:rsidRDefault="007815A5" w:rsidP="00261CFA">
      <w:pPr>
        <w:pStyle w:val="Heading4"/>
        <w:numPr>
          <w:ilvl w:val="1"/>
          <w:numId w:val="7"/>
        </w:numPr>
        <w:ind w:left="630"/>
        <w:sectPr w:rsidR="007815A5" w:rsidSect="007815A5">
          <w:type w:val="continuous"/>
          <w:pgSz w:w="12240" w:h="15840"/>
          <w:pgMar w:top="960" w:right="1320" w:bottom="280" w:left="1040" w:header="720" w:footer="720" w:gutter="0"/>
          <w:cols w:num="2" w:space="720"/>
          <w:docGrid w:linePitch="299"/>
        </w:sectPr>
      </w:pPr>
    </w:p>
    <w:p w14:paraId="0FE5C02C" w14:textId="66E6FEA4" w:rsidR="00965176" w:rsidRPr="00965176" w:rsidRDefault="0054725D" w:rsidP="00261CFA">
      <w:pPr>
        <w:pStyle w:val="Heading4"/>
        <w:numPr>
          <w:ilvl w:val="1"/>
          <w:numId w:val="7"/>
        </w:numPr>
        <w:ind w:left="630"/>
      </w:pPr>
      <w:r>
        <w:t>Relocat</w:t>
      </w:r>
      <w:r w:rsidR="00965176">
        <w:t>e</w:t>
      </w:r>
      <w:r w:rsidR="00965176" w:rsidRPr="00965176">
        <w:t xml:space="preserve"> </w:t>
      </w:r>
      <w:r w:rsidR="00965176">
        <w:t>lightweight equipment from flood prone areas</w:t>
      </w:r>
    </w:p>
    <w:p w14:paraId="112AE047" w14:textId="528F90CE" w:rsidR="00965176" w:rsidRPr="00D431C0" w:rsidRDefault="00965176" w:rsidP="00395725">
      <w:pPr>
        <w:pStyle w:val="ListParagraph"/>
        <w:numPr>
          <w:ilvl w:val="2"/>
          <w:numId w:val="7"/>
        </w:numPr>
        <w:spacing w:before="0"/>
        <w:ind w:left="990" w:right="-110"/>
      </w:pPr>
      <w:r w:rsidRPr="00D431C0">
        <w:t>In locations where flooding is a possibility, to the extent practical, relocate critical equipment from the ground floor to a higher floor or a higher off-site location</w:t>
      </w:r>
      <w:r w:rsidR="00F01E86">
        <w:t>.</w:t>
      </w:r>
    </w:p>
    <w:p w14:paraId="316E8837" w14:textId="1FE3B29E" w:rsidR="004712EE" w:rsidRPr="00D431C0" w:rsidRDefault="004712EE" w:rsidP="00261CFA">
      <w:pPr>
        <w:pStyle w:val="Heading3"/>
        <w:numPr>
          <w:ilvl w:val="1"/>
          <w:numId w:val="6"/>
        </w:numPr>
        <w:ind w:left="630"/>
      </w:pPr>
      <w:bookmarkStart w:id="15" w:name="_Toc7687509"/>
      <w:r w:rsidRPr="00040DBB">
        <w:t>REMAINING ON CAMPUS DURING A</w:t>
      </w:r>
      <w:r w:rsidRPr="00040DBB">
        <w:rPr>
          <w:spacing w:val="-6"/>
        </w:rPr>
        <w:t xml:space="preserve"> </w:t>
      </w:r>
      <w:r w:rsidRPr="00040DBB">
        <w:t>STORM</w:t>
      </w:r>
      <w:bookmarkEnd w:id="15"/>
    </w:p>
    <w:p w14:paraId="4E1D20CB" w14:textId="271A8B8F" w:rsidR="004712EE" w:rsidRDefault="005C6126" w:rsidP="00261CFA">
      <w:pPr>
        <w:pStyle w:val="Heading4"/>
        <w:numPr>
          <w:ilvl w:val="1"/>
          <w:numId w:val="6"/>
        </w:numPr>
        <w:ind w:left="630"/>
      </w:pPr>
      <w:r w:rsidRPr="005C6126">
        <w:t>C</w:t>
      </w:r>
      <w:r>
        <w:t>onfirm</w:t>
      </w:r>
      <w:r w:rsidR="006C5961">
        <w:t xml:space="preserve"> designated</w:t>
      </w:r>
      <w:r>
        <w:t xml:space="preserve"> emergency workforce</w:t>
      </w:r>
      <w:r w:rsidR="00885E4C" w:rsidRPr="005C6126">
        <w:t xml:space="preserve"> personnel are available and ready </w:t>
      </w:r>
    </w:p>
    <w:p w14:paraId="6DD9B053" w14:textId="2845E663" w:rsidR="008357DB" w:rsidRDefault="009119BD" w:rsidP="008357DB">
      <w:pPr>
        <w:pStyle w:val="BodyText"/>
        <w:ind w:left="630" w:firstLine="0"/>
      </w:pPr>
      <w:r>
        <w:t xml:space="preserve">Once you have been officially notified that the University of Miami Miller School of Medicine will </w:t>
      </w:r>
      <w:r w:rsidR="008357DB">
        <w:t>close</w:t>
      </w:r>
      <w:r>
        <w:t xml:space="preserve">, you will not be allowed access to the research facilities until the buildings are assessed by Public Safety and Facilities &amp; Operations and deemed safe for reentry. </w:t>
      </w:r>
    </w:p>
    <w:p w14:paraId="1CA43856" w14:textId="7CED1DBC" w:rsidR="00D32937" w:rsidRPr="00C03D58" w:rsidRDefault="00D32937" w:rsidP="008357DB">
      <w:pPr>
        <w:pStyle w:val="BodyText"/>
        <w:ind w:left="630" w:firstLine="0"/>
        <w:rPr>
          <w:strike/>
        </w:rPr>
      </w:pPr>
      <w:r>
        <w:t xml:space="preserve">For more information about continuing critical services during an emergency, such as a hurricane, please refer to the </w:t>
      </w:r>
      <w:hyperlink r:id="rId45" w:history="1">
        <w:r w:rsidRPr="00D32937">
          <w:rPr>
            <w:rStyle w:val="Hyperlink"/>
          </w:rPr>
          <w:t>University Declared Emergency, Employee Responsibilities, and Compensation Policy</w:t>
        </w:r>
      </w:hyperlink>
      <w:r>
        <w:t>.</w:t>
      </w:r>
    </w:p>
    <w:p w14:paraId="42AA4CC3" w14:textId="772A0AF2" w:rsidR="009119BD" w:rsidRPr="00C03D58" w:rsidRDefault="009119BD" w:rsidP="00FB536E">
      <w:pPr>
        <w:pStyle w:val="BodyText"/>
        <w:ind w:left="0" w:firstLine="630"/>
        <w:rPr>
          <w:strike/>
        </w:rPr>
      </w:pPr>
    </w:p>
    <w:p w14:paraId="22F2EE6F" w14:textId="77777777" w:rsidR="009119BD" w:rsidRPr="00FB536E" w:rsidRDefault="009119BD" w:rsidP="00FB536E">
      <w:pPr>
        <w:pStyle w:val="BodyText"/>
        <w:ind w:left="0" w:firstLine="630"/>
        <w:sectPr w:rsidR="009119BD" w:rsidRPr="00FB536E" w:rsidSect="007815A5">
          <w:type w:val="continuous"/>
          <w:pgSz w:w="12240" w:h="15840"/>
          <w:pgMar w:top="960" w:right="1320" w:bottom="280" w:left="1040" w:header="720" w:footer="720" w:gutter="0"/>
          <w:cols w:space="720"/>
          <w:docGrid w:linePitch="299"/>
        </w:sectPr>
      </w:pPr>
    </w:p>
    <w:bookmarkStart w:id="16" w:name="_Toc7687510"/>
    <w:p w14:paraId="54903F9B" w14:textId="0D866C25" w:rsidR="006A2EA9" w:rsidRPr="006A2EA9" w:rsidRDefault="006A2EA9" w:rsidP="00D361BC">
      <w:pPr>
        <w:pStyle w:val="Heading1"/>
        <w:rPr>
          <w:sz w:val="44"/>
        </w:rPr>
      </w:pPr>
      <w:r w:rsidRPr="006A2EA9">
        <w:lastRenderedPageBreak/>
        <mc:AlternateContent>
          <mc:Choice Requires="wps">
            <w:drawing>
              <wp:anchor distT="0" distB="0" distL="114300" distR="114300" simplePos="0" relativeHeight="503306648" behindDoc="0" locked="0" layoutInCell="1" allowOverlap="1" wp14:anchorId="07080AB7" wp14:editId="77294ED4">
                <wp:simplePos x="0" y="0"/>
                <wp:positionH relativeFrom="page">
                  <wp:posOffset>2324100</wp:posOffset>
                </wp:positionH>
                <wp:positionV relativeFrom="paragraph">
                  <wp:posOffset>781050</wp:posOffset>
                </wp:positionV>
                <wp:extent cx="0" cy="0"/>
                <wp:effectExtent l="9525" t="784225" r="9525" b="78359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5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C3F6D" id="Line 9" o:spid="_x0000_s1026" style="position:absolute;z-index:503306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pt,61.5pt" to="1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" strokecolor="#005c00" strokeweight=".72pt">
                <w10:wrap anchorx="page"/>
              </v:line>
            </w:pict>
          </mc:Fallback>
        </mc:AlternateContent>
      </w:r>
      <w:r w:rsidRPr="006A2EA9">
        <w:t>Post Disaster</w:t>
      </w:r>
      <w:bookmarkEnd w:id="16"/>
    </w:p>
    <w:p w14:paraId="35A56D17" w14:textId="55347B05" w:rsidR="006A2EA9" w:rsidRDefault="003668B0" w:rsidP="00284568">
      <w:pPr>
        <w:ind w:right="-20"/>
      </w:pPr>
      <w:r>
        <w:t>This checklist focuses on the activities that must be carried out before and after you and your employees return to work. The University is committed to restoring research activities as soon as</w:t>
      </w:r>
      <w:r w:rsidR="008B566B">
        <w:t xml:space="preserve"> is safely</w:t>
      </w:r>
      <w:r>
        <w:t xml:space="preserve"> possible. </w:t>
      </w:r>
      <w:r w:rsidR="00D40D3E">
        <w:t xml:space="preserve">After Facilities &amp; Operations and Public Safety deem the </w:t>
      </w:r>
      <w:r w:rsidR="00D52D5F">
        <w:t>buildings</w:t>
      </w:r>
      <w:r w:rsidR="00D40D3E">
        <w:t xml:space="preserve"> safe, </w:t>
      </w:r>
      <w:r>
        <w:t xml:space="preserve">Public Safety will return each building to “weekend access” status for magnetic card entry. As each building is cleared, information is </w:t>
      </w:r>
      <w:r w:rsidR="001B6DF3">
        <w:t xml:space="preserve">posted to the website and social media and relayed via </w:t>
      </w:r>
      <w:r w:rsidR="003D3E31" w:rsidRPr="001B6DF3">
        <w:rPr>
          <w:b/>
        </w:rPr>
        <w:t>EMERGENCY INFORMATION HOTLINE 1-800-227-0354</w:t>
      </w:r>
      <w:r w:rsidR="001B6DF3" w:rsidRPr="001B6DF3">
        <w:rPr>
          <w:b/>
        </w:rPr>
        <w:t xml:space="preserve">. </w:t>
      </w:r>
      <w:r w:rsidR="001B6DF3" w:rsidRPr="001B6DF3">
        <w:t>T</w:t>
      </w:r>
      <w:r w:rsidRPr="001B6DF3">
        <w:t>he</w:t>
      </w:r>
      <w:r>
        <w:t xml:space="preserve"> time required to re-open depends upon the severity of the storm.</w:t>
      </w:r>
    </w:p>
    <w:p w14:paraId="347418E3" w14:textId="1C61A301" w:rsidR="006A2EA9" w:rsidRPr="006A2EA9" w:rsidRDefault="006A2EA9" w:rsidP="00261CFA">
      <w:pPr>
        <w:pStyle w:val="Heading3"/>
        <w:numPr>
          <w:ilvl w:val="0"/>
          <w:numId w:val="11"/>
        </w:numPr>
        <w:ind w:left="900"/>
      </w:pPr>
      <w:bookmarkStart w:id="17" w:name="_Toc7687511"/>
      <w:r w:rsidRPr="006A2EA9">
        <w:t>BEFORE YOU RETURN TO</w:t>
      </w:r>
      <w:r w:rsidRPr="006A2EA9">
        <w:rPr>
          <w:spacing w:val="-6"/>
        </w:rPr>
        <w:t xml:space="preserve"> </w:t>
      </w:r>
      <w:r w:rsidRPr="006A2EA9">
        <w:t>WORK</w:t>
      </w:r>
      <w:bookmarkEnd w:id="17"/>
    </w:p>
    <w:tbl>
      <w:tblPr>
        <w:tblStyle w:val="TableGrid"/>
        <w:tblW w:w="9000" w:type="dxa"/>
        <w:tblInd w:w="895" w:type="dxa"/>
        <w:tblCellMar>
          <w:left w:w="43" w:type="dxa"/>
          <w:right w:w="43" w:type="dxa"/>
        </w:tblCellMar>
        <w:tblLook w:val="04A0" w:firstRow="1" w:lastRow="0" w:firstColumn="1" w:lastColumn="0" w:noHBand="0" w:noVBand="1"/>
      </w:tblPr>
      <w:tblGrid>
        <w:gridCol w:w="749"/>
        <w:gridCol w:w="8251"/>
      </w:tblGrid>
      <w:tr w:rsidR="00491C62" w14:paraId="3F4AAD32" w14:textId="77777777" w:rsidTr="005E53C3">
        <w:tc>
          <w:tcPr>
            <w:tcW w:w="749" w:type="dxa"/>
          </w:tcPr>
          <w:p w14:paraId="56752A08" w14:textId="6C4BD2FC" w:rsidR="00491C62" w:rsidRDefault="00491C62" w:rsidP="005E53C3">
            <w:pPr>
              <w:pStyle w:val="ListParagraph"/>
              <w:ind w:left="-165" w:right="75" w:firstLine="165"/>
              <w:jc w:val="center"/>
            </w:pPr>
            <w:r>
              <w:t>1.1</w:t>
            </w:r>
          </w:p>
        </w:tc>
        <w:tc>
          <w:tcPr>
            <w:tcW w:w="8251" w:type="dxa"/>
            <w:tcBorders>
              <w:bottom w:val="single" w:sz="4" w:space="0" w:color="auto"/>
            </w:tcBorders>
          </w:tcPr>
          <w:p w14:paraId="67DA5DBB" w14:textId="3CF6450D" w:rsidR="00491C62" w:rsidRDefault="00491C62" w:rsidP="00491C62">
            <w:pPr>
              <w:pStyle w:val="ListParagraph"/>
              <w:ind w:left="0" w:firstLine="0"/>
            </w:pPr>
            <w:r>
              <w:t>Contact UM Emergency Information Hotline with questions not answered through mass communication.</w:t>
            </w:r>
          </w:p>
        </w:tc>
      </w:tr>
      <w:tr w:rsidR="00491C62" w14:paraId="0C45B36F" w14:textId="77777777" w:rsidTr="005E53C3">
        <w:tc>
          <w:tcPr>
            <w:tcW w:w="749" w:type="dxa"/>
          </w:tcPr>
          <w:p w14:paraId="2EE31DF9" w14:textId="6CA3DF36" w:rsidR="00491C62" w:rsidRDefault="00491C62" w:rsidP="005E53C3">
            <w:pPr>
              <w:pStyle w:val="ListParagraph"/>
              <w:ind w:left="0" w:right="75" w:firstLine="0"/>
              <w:jc w:val="center"/>
            </w:pPr>
            <w:r>
              <w:t>1.2</w:t>
            </w:r>
          </w:p>
        </w:tc>
        <w:tc>
          <w:tcPr>
            <w:tcW w:w="8251" w:type="dxa"/>
            <w:tcBorders>
              <w:top w:val="single" w:sz="4" w:space="0" w:color="auto"/>
            </w:tcBorders>
          </w:tcPr>
          <w:p w14:paraId="5A01A5E2" w14:textId="649C7BC6" w:rsidR="00491C62" w:rsidRDefault="00491C62" w:rsidP="00491C62">
            <w:pPr>
              <w:pStyle w:val="ListParagraph"/>
              <w:ind w:left="0" w:firstLine="0"/>
            </w:pPr>
            <w:r>
              <w:t>Contact your immediate supervisor.</w:t>
            </w:r>
          </w:p>
        </w:tc>
      </w:tr>
      <w:tr w:rsidR="00491C62" w14:paraId="57E4ACB1" w14:textId="77777777" w:rsidTr="005E53C3">
        <w:tc>
          <w:tcPr>
            <w:tcW w:w="749" w:type="dxa"/>
          </w:tcPr>
          <w:p w14:paraId="6901651D" w14:textId="5DAACE04" w:rsidR="00491C62" w:rsidRDefault="00491C62" w:rsidP="005E53C3">
            <w:pPr>
              <w:pStyle w:val="ListParagraph"/>
              <w:ind w:left="0" w:right="75" w:firstLine="0"/>
              <w:jc w:val="center"/>
            </w:pPr>
            <w:r>
              <w:t>1.3</w:t>
            </w:r>
          </w:p>
        </w:tc>
        <w:tc>
          <w:tcPr>
            <w:tcW w:w="8251" w:type="dxa"/>
          </w:tcPr>
          <w:p w14:paraId="759107C9" w14:textId="4E297282" w:rsidR="00491C62" w:rsidRDefault="00491C62" w:rsidP="00491C62">
            <w:pPr>
              <w:pStyle w:val="ListParagraph"/>
              <w:ind w:left="0" w:firstLine="0"/>
            </w:pPr>
            <w:r>
              <w:t>Initiate Phone Tree.</w:t>
            </w:r>
          </w:p>
        </w:tc>
      </w:tr>
    </w:tbl>
    <w:p w14:paraId="5448E533" w14:textId="0068BEFC" w:rsidR="00420848" w:rsidRDefault="006A2EA9" w:rsidP="00C86783">
      <w:pPr>
        <w:pStyle w:val="Heading3"/>
        <w:numPr>
          <w:ilvl w:val="0"/>
          <w:numId w:val="11"/>
        </w:numPr>
        <w:spacing w:after="0"/>
        <w:ind w:left="900"/>
      </w:pPr>
      <w:bookmarkStart w:id="18" w:name="_Toc7687512"/>
      <w:r w:rsidRPr="00C0656B">
        <w:t>RETURNING TO WORK</w:t>
      </w:r>
      <w:bookmarkEnd w:id="18"/>
    </w:p>
    <w:p w14:paraId="4D7367E4" w14:textId="26A42406" w:rsidR="00C86783" w:rsidRPr="00C0656B" w:rsidRDefault="00C86783" w:rsidP="00C86783">
      <w:pPr>
        <w:spacing w:before="0" w:after="240"/>
        <w:ind w:left="900"/>
      </w:pPr>
      <w:r>
        <w:t>Depending on the severity of impacts, the following items should be considered as you work to reconstitute regular research operations within your lab.</w:t>
      </w:r>
    </w:p>
    <w:tbl>
      <w:tblPr>
        <w:tblStyle w:val="TableGrid"/>
        <w:tblW w:w="9000" w:type="dxa"/>
        <w:tblInd w:w="895" w:type="dxa"/>
        <w:tblCellMar>
          <w:left w:w="43" w:type="dxa"/>
          <w:right w:w="43" w:type="dxa"/>
        </w:tblCellMar>
        <w:tblLook w:val="04A0" w:firstRow="1" w:lastRow="0" w:firstColumn="1" w:lastColumn="0" w:noHBand="0" w:noVBand="1"/>
      </w:tblPr>
      <w:tblGrid>
        <w:gridCol w:w="749"/>
        <w:gridCol w:w="8251"/>
      </w:tblGrid>
      <w:tr w:rsidR="00491C62" w14:paraId="727B12D8" w14:textId="77777777" w:rsidTr="00447068">
        <w:tc>
          <w:tcPr>
            <w:tcW w:w="749" w:type="dxa"/>
          </w:tcPr>
          <w:p w14:paraId="72AB8C9A" w14:textId="76527C2A" w:rsidR="00491C62" w:rsidRDefault="008F0605" w:rsidP="005E53C3">
            <w:pPr>
              <w:pStyle w:val="ListParagraph"/>
              <w:ind w:left="-165" w:right="75" w:firstLine="165"/>
              <w:jc w:val="center"/>
            </w:pPr>
            <w:r>
              <w:t>2.1</w:t>
            </w:r>
          </w:p>
        </w:tc>
        <w:tc>
          <w:tcPr>
            <w:tcW w:w="8251" w:type="dxa"/>
          </w:tcPr>
          <w:p w14:paraId="3A3DDE04" w14:textId="57D3A45C" w:rsidR="00491C62" w:rsidRDefault="008F0605" w:rsidP="005E53C3">
            <w:pPr>
              <w:pStyle w:val="ListParagraph"/>
              <w:ind w:left="-165" w:right="75" w:firstLine="165"/>
            </w:pPr>
            <w:r>
              <w:t xml:space="preserve">Implement your </w:t>
            </w:r>
            <w:proofErr w:type="spellStart"/>
            <w:r>
              <w:t>UReady</w:t>
            </w:r>
            <w:proofErr w:type="spellEnd"/>
            <w:r>
              <w:t xml:space="preserve"> Business Continuity Plan.</w:t>
            </w:r>
          </w:p>
        </w:tc>
      </w:tr>
      <w:tr w:rsidR="00491C62" w14:paraId="7F8560B3" w14:textId="77777777" w:rsidTr="00447068">
        <w:tc>
          <w:tcPr>
            <w:tcW w:w="749" w:type="dxa"/>
          </w:tcPr>
          <w:p w14:paraId="768EEF09" w14:textId="1B92B9B7" w:rsidR="00491C62" w:rsidRDefault="008F0605" w:rsidP="005E53C3">
            <w:pPr>
              <w:pStyle w:val="ListParagraph"/>
              <w:ind w:left="-165" w:right="75" w:firstLine="165"/>
              <w:jc w:val="center"/>
            </w:pPr>
            <w:r>
              <w:t>2.2</w:t>
            </w:r>
          </w:p>
        </w:tc>
        <w:tc>
          <w:tcPr>
            <w:tcW w:w="8251" w:type="dxa"/>
          </w:tcPr>
          <w:p w14:paraId="64753529" w14:textId="01FB8691" w:rsidR="004B3560" w:rsidRDefault="005E53C3" w:rsidP="005E53C3">
            <w:pPr>
              <w:pStyle w:val="ListParagraph"/>
              <w:ind w:left="0" w:right="75" w:firstLine="0"/>
            </w:pPr>
            <w:r>
              <w:t>Conduct a damage assessment of your work area</w:t>
            </w:r>
            <w:r w:rsidR="004B3560">
              <w:t>,</w:t>
            </w:r>
            <w:r>
              <w:t xml:space="preserve"> take pictures of all damaged equipment</w:t>
            </w:r>
            <w:r w:rsidR="004B3560">
              <w:t xml:space="preserve">, and complete the </w:t>
            </w:r>
            <w:hyperlink r:id="rId46" w:history="1">
              <w:r w:rsidR="004B3560" w:rsidRPr="004B3560">
                <w:rPr>
                  <w:rStyle w:val="Hyperlink"/>
                </w:rPr>
                <w:t>Damaged Inventory Worksheet</w:t>
              </w:r>
            </w:hyperlink>
            <w:r w:rsidR="004B3560">
              <w:t>.</w:t>
            </w:r>
          </w:p>
        </w:tc>
      </w:tr>
      <w:tr w:rsidR="00491C62" w14:paraId="70B5F33A" w14:textId="77777777" w:rsidTr="00447068">
        <w:tc>
          <w:tcPr>
            <w:tcW w:w="749" w:type="dxa"/>
          </w:tcPr>
          <w:p w14:paraId="3ADBA811" w14:textId="157C3360" w:rsidR="00491C62" w:rsidRDefault="008F0605" w:rsidP="005E53C3">
            <w:pPr>
              <w:pStyle w:val="ListParagraph"/>
              <w:ind w:left="-165" w:right="75" w:firstLine="165"/>
              <w:jc w:val="center"/>
            </w:pPr>
            <w:r>
              <w:t>2.3</w:t>
            </w:r>
          </w:p>
        </w:tc>
        <w:tc>
          <w:tcPr>
            <w:tcW w:w="8251" w:type="dxa"/>
          </w:tcPr>
          <w:p w14:paraId="17CB6387" w14:textId="31C7C51D" w:rsidR="00491C62" w:rsidRDefault="008F0605" w:rsidP="005E53C3">
            <w:pPr>
              <w:pStyle w:val="ListParagraph"/>
              <w:ind w:left="16" w:right="75" w:firstLine="0"/>
            </w:pPr>
            <w:r>
              <w:t>Implement steps to minimize any furthe</w:t>
            </w:r>
            <w:r w:rsidR="005E53C3">
              <w:t xml:space="preserve">r loss as a result of impacts </w:t>
            </w:r>
            <w:r>
              <w:t>sustained.</w:t>
            </w:r>
          </w:p>
        </w:tc>
      </w:tr>
      <w:tr w:rsidR="00491C62" w14:paraId="6939D42C" w14:textId="77777777" w:rsidTr="00447068">
        <w:tc>
          <w:tcPr>
            <w:tcW w:w="749" w:type="dxa"/>
          </w:tcPr>
          <w:p w14:paraId="0F40F953" w14:textId="79ADCC2D" w:rsidR="00491C62" w:rsidRDefault="008F0605" w:rsidP="005E53C3">
            <w:pPr>
              <w:pStyle w:val="ListParagraph"/>
              <w:ind w:left="-165" w:right="75" w:firstLine="165"/>
              <w:jc w:val="center"/>
            </w:pPr>
            <w:r>
              <w:t>2.4</w:t>
            </w:r>
          </w:p>
        </w:tc>
        <w:tc>
          <w:tcPr>
            <w:tcW w:w="8251" w:type="dxa"/>
          </w:tcPr>
          <w:p w14:paraId="4AA9A55E" w14:textId="373DF290" w:rsidR="00491C62" w:rsidRDefault="008F0605" w:rsidP="00DE448A">
            <w:pPr>
              <w:pStyle w:val="ListParagraph"/>
              <w:ind w:left="-165" w:right="75" w:firstLine="165"/>
            </w:pPr>
            <w:r>
              <w:t>Report impacts to your work area(s) to your supervisor or department head.</w:t>
            </w:r>
          </w:p>
        </w:tc>
      </w:tr>
      <w:tr w:rsidR="00491C62" w14:paraId="34A1B5DF" w14:textId="77777777" w:rsidTr="00447068">
        <w:tc>
          <w:tcPr>
            <w:tcW w:w="749" w:type="dxa"/>
          </w:tcPr>
          <w:p w14:paraId="6A8D91B2" w14:textId="4A2E170D" w:rsidR="00491C62" w:rsidRDefault="008F0605" w:rsidP="005E53C3">
            <w:pPr>
              <w:pStyle w:val="ListParagraph"/>
              <w:ind w:left="-165" w:right="75" w:firstLine="165"/>
              <w:jc w:val="center"/>
            </w:pPr>
            <w:r>
              <w:t>2.5</w:t>
            </w:r>
          </w:p>
        </w:tc>
        <w:tc>
          <w:tcPr>
            <w:tcW w:w="8251" w:type="dxa"/>
          </w:tcPr>
          <w:p w14:paraId="541B4137" w14:textId="6E85A213" w:rsidR="00491C62" w:rsidRDefault="008F0605" w:rsidP="005E53C3">
            <w:pPr>
              <w:pStyle w:val="ListParagraph"/>
              <w:ind w:left="16" w:right="75" w:firstLine="0"/>
            </w:pPr>
            <w:r>
              <w:t>Do not discard damaged capital equipment until Risk Management has been notified.</w:t>
            </w:r>
          </w:p>
        </w:tc>
      </w:tr>
      <w:tr w:rsidR="00491C62" w14:paraId="41DC368A" w14:textId="77777777" w:rsidTr="00447068">
        <w:tc>
          <w:tcPr>
            <w:tcW w:w="749" w:type="dxa"/>
          </w:tcPr>
          <w:p w14:paraId="3ACAEC27" w14:textId="4F4E09A7" w:rsidR="00491C62" w:rsidRDefault="008F0605" w:rsidP="005E53C3">
            <w:pPr>
              <w:pStyle w:val="ListParagraph"/>
              <w:ind w:left="-165" w:right="75" w:firstLine="165"/>
              <w:jc w:val="center"/>
            </w:pPr>
            <w:r>
              <w:t>2.6</w:t>
            </w:r>
          </w:p>
        </w:tc>
        <w:tc>
          <w:tcPr>
            <w:tcW w:w="8251" w:type="dxa"/>
          </w:tcPr>
          <w:p w14:paraId="15D25A3B" w14:textId="194BD3CF" w:rsidR="00491C62" w:rsidRDefault="008F0605" w:rsidP="005E53C3">
            <w:pPr>
              <w:pStyle w:val="ListParagraph"/>
              <w:ind w:left="16" w:right="75" w:firstLine="0"/>
            </w:pPr>
            <w:r>
              <w:t>Contact your supervisor or department head if you cannot continue working and when you expect to resume work.</w:t>
            </w:r>
          </w:p>
        </w:tc>
      </w:tr>
      <w:tr w:rsidR="00491C62" w14:paraId="36C4D2EB" w14:textId="77777777" w:rsidTr="00447068">
        <w:tc>
          <w:tcPr>
            <w:tcW w:w="749" w:type="dxa"/>
          </w:tcPr>
          <w:p w14:paraId="3825334F" w14:textId="07EC6FE8" w:rsidR="00491C62" w:rsidRDefault="008F0605" w:rsidP="005E53C3">
            <w:pPr>
              <w:pStyle w:val="ListParagraph"/>
              <w:ind w:left="-165" w:right="75" w:firstLine="165"/>
              <w:jc w:val="center"/>
            </w:pPr>
            <w:r>
              <w:t>2.7</w:t>
            </w:r>
          </w:p>
        </w:tc>
        <w:tc>
          <w:tcPr>
            <w:tcW w:w="8251" w:type="dxa"/>
          </w:tcPr>
          <w:p w14:paraId="062E3C1D" w14:textId="1BD9AC58" w:rsidR="00491C62" w:rsidRPr="005E4028" w:rsidRDefault="008F0605" w:rsidP="00DB08FC">
            <w:pPr>
              <w:pStyle w:val="ListParagraph"/>
              <w:ind w:left="-165" w:right="75" w:firstLine="165"/>
            </w:pPr>
            <w:r w:rsidRPr="005E4028">
              <w:t>Complete a Risk Management Claims Worksheet</w:t>
            </w:r>
            <w:r w:rsidR="00DB08FC" w:rsidRPr="005E4028">
              <w:t>.</w:t>
            </w:r>
            <w:r w:rsidR="006E5EC6" w:rsidRPr="005E4028">
              <w:t xml:space="preserve"> </w:t>
            </w:r>
          </w:p>
        </w:tc>
      </w:tr>
      <w:tr w:rsidR="00491C62" w14:paraId="7EFB7DDE" w14:textId="77777777" w:rsidTr="00447068">
        <w:tc>
          <w:tcPr>
            <w:tcW w:w="749" w:type="dxa"/>
          </w:tcPr>
          <w:p w14:paraId="37DC458F" w14:textId="79E6ABBC" w:rsidR="00491C62" w:rsidRDefault="008F0605" w:rsidP="005E53C3">
            <w:pPr>
              <w:pStyle w:val="ListParagraph"/>
              <w:ind w:left="-165" w:right="75" w:firstLine="165"/>
              <w:jc w:val="center"/>
            </w:pPr>
            <w:r>
              <w:t>2.8</w:t>
            </w:r>
          </w:p>
        </w:tc>
        <w:tc>
          <w:tcPr>
            <w:tcW w:w="8251" w:type="dxa"/>
          </w:tcPr>
          <w:p w14:paraId="18653DAB" w14:textId="4A2E7929" w:rsidR="00491C62" w:rsidRDefault="008F0605" w:rsidP="005E53C3">
            <w:pPr>
              <w:pStyle w:val="ListParagraph"/>
              <w:ind w:left="16" w:right="75" w:firstLine="0"/>
            </w:pPr>
            <w:r>
              <w:t>Contact your Grants Program Administrator and University of Miami Office of Research Administration (ORA).</w:t>
            </w:r>
          </w:p>
        </w:tc>
      </w:tr>
      <w:tr w:rsidR="00491C62" w14:paraId="609D65E8" w14:textId="77777777" w:rsidTr="00447068">
        <w:tc>
          <w:tcPr>
            <w:tcW w:w="749" w:type="dxa"/>
          </w:tcPr>
          <w:p w14:paraId="1118A90F" w14:textId="43EF5A36" w:rsidR="00491C62" w:rsidRDefault="008F0605" w:rsidP="005E53C3">
            <w:pPr>
              <w:pStyle w:val="ListParagraph"/>
              <w:ind w:left="-165" w:right="75" w:firstLine="165"/>
              <w:jc w:val="center"/>
            </w:pPr>
            <w:r>
              <w:t>2.9</w:t>
            </w:r>
          </w:p>
        </w:tc>
        <w:tc>
          <w:tcPr>
            <w:tcW w:w="8251" w:type="dxa"/>
          </w:tcPr>
          <w:p w14:paraId="7A1A5E37" w14:textId="46E39058" w:rsidR="00491C62" w:rsidRDefault="008F0605" w:rsidP="005E53C3">
            <w:pPr>
              <w:pStyle w:val="ListParagraph"/>
              <w:ind w:left="-165" w:right="75" w:firstLine="165"/>
            </w:pPr>
            <w:r>
              <w:t>Relocate your lab activities until workspace can be repaired or replaced.</w:t>
            </w:r>
          </w:p>
        </w:tc>
      </w:tr>
      <w:tr w:rsidR="00491C62" w14:paraId="1EA9F0F7" w14:textId="77777777" w:rsidTr="00447068">
        <w:tc>
          <w:tcPr>
            <w:tcW w:w="749" w:type="dxa"/>
          </w:tcPr>
          <w:p w14:paraId="115B4DED" w14:textId="0A67F234" w:rsidR="00491C62" w:rsidRDefault="008F0605" w:rsidP="005E53C3">
            <w:pPr>
              <w:pStyle w:val="ListParagraph"/>
              <w:ind w:left="-165" w:right="75" w:firstLine="165"/>
              <w:jc w:val="center"/>
            </w:pPr>
            <w:r>
              <w:t>2.10</w:t>
            </w:r>
          </w:p>
        </w:tc>
        <w:tc>
          <w:tcPr>
            <w:tcW w:w="8251" w:type="dxa"/>
          </w:tcPr>
          <w:p w14:paraId="76C92C00" w14:textId="542741C9" w:rsidR="00491C62" w:rsidRDefault="008F0605" w:rsidP="005E53C3">
            <w:pPr>
              <w:pStyle w:val="ListParagraph"/>
              <w:ind w:left="-165" w:right="75" w:firstLine="165"/>
            </w:pPr>
            <w:r>
              <w:t>Retrieve your critical samples.</w:t>
            </w:r>
          </w:p>
        </w:tc>
      </w:tr>
      <w:tr w:rsidR="007B743B" w14:paraId="633AA6CE" w14:textId="77777777" w:rsidTr="00447068">
        <w:tc>
          <w:tcPr>
            <w:tcW w:w="749" w:type="dxa"/>
          </w:tcPr>
          <w:p w14:paraId="238D01A9" w14:textId="7A4142DA" w:rsidR="007B743B" w:rsidRDefault="007B743B" w:rsidP="005E53C3">
            <w:pPr>
              <w:pStyle w:val="ListParagraph"/>
              <w:ind w:left="-165" w:right="75" w:firstLine="165"/>
              <w:jc w:val="center"/>
            </w:pPr>
            <w:r>
              <w:lastRenderedPageBreak/>
              <w:t>2.11</w:t>
            </w:r>
          </w:p>
        </w:tc>
        <w:tc>
          <w:tcPr>
            <w:tcW w:w="8251" w:type="dxa"/>
          </w:tcPr>
          <w:p w14:paraId="73857DDE" w14:textId="5542B726" w:rsidR="007B743B" w:rsidRDefault="007B743B" w:rsidP="005E53C3">
            <w:pPr>
              <w:pStyle w:val="ListParagraph"/>
              <w:ind w:left="-165" w:right="75" w:firstLine="165"/>
            </w:pPr>
            <w:r>
              <w:t>Verify storage equipment is working and e</w:t>
            </w:r>
            <w:r>
              <w:t>quipment is functional.</w:t>
            </w:r>
          </w:p>
        </w:tc>
      </w:tr>
    </w:tbl>
    <w:p w14:paraId="4D6419D0" w14:textId="6E4B4FF5" w:rsidR="004712EE" w:rsidRPr="004712EE" w:rsidRDefault="004712EE" w:rsidP="00A86A68">
      <w:pPr>
        <w:sectPr w:rsidR="004712EE" w:rsidRPr="004712EE" w:rsidSect="007C5B94">
          <w:headerReference w:type="default" r:id="rId47"/>
          <w:pgSz w:w="12240" w:h="15840"/>
          <w:pgMar w:top="960" w:right="1320" w:bottom="280" w:left="1040" w:header="720" w:footer="720" w:gutter="0"/>
          <w:cols w:space="720"/>
          <w:docGrid w:linePitch="299"/>
        </w:sectPr>
      </w:pPr>
    </w:p>
    <w:p w14:paraId="3BAAAC06" w14:textId="0EB3B6FC" w:rsidR="00036189" w:rsidRPr="000E6607" w:rsidRDefault="00036189" w:rsidP="000E6607">
      <w:pPr>
        <w:pStyle w:val="Heading2"/>
      </w:pPr>
      <w:bookmarkStart w:id="19" w:name="_APPENDIX_A"/>
      <w:bookmarkStart w:id="20" w:name="_Toc7687513"/>
      <w:bookmarkEnd w:id="19"/>
      <w:r w:rsidRPr="000E6607">
        <w:lastRenderedPageBreak/>
        <w:t>A</w:t>
      </w:r>
      <w:r w:rsidR="003E0852" w:rsidRPr="000E6607">
        <w:t>ppendix A: Inventory Sheet Template</w:t>
      </w:r>
      <w:bookmarkEnd w:id="20"/>
    </w:p>
    <w:p w14:paraId="5B3E52D9" w14:textId="6B61631C" w:rsidR="007F3F72" w:rsidRPr="00865461" w:rsidRDefault="00D5189E" w:rsidP="00022E4B">
      <w:pPr>
        <w:jc w:val="center"/>
      </w:pPr>
      <w:r w:rsidRPr="00865461">
        <w:t>INVENTORY SHEET TEMPLATE</w:t>
      </w:r>
    </w:p>
    <w:p w14:paraId="34EF20A8" w14:textId="41C11230" w:rsidR="00022E4B" w:rsidRPr="00070001" w:rsidRDefault="00D5189E" w:rsidP="00070001">
      <w:pPr>
        <w:jc w:val="center"/>
      </w:pPr>
      <w:r w:rsidRPr="00865461">
        <w:t>(Freezer/Refrigerator/Cold Room</w:t>
      </w:r>
      <w:r w:rsidR="00036189" w:rsidRPr="00865461">
        <w:t>/LN2</w:t>
      </w:r>
      <w:r w:rsidRPr="00865461">
        <w:t>)</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4870"/>
        <w:gridCol w:w="3649"/>
      </w:tblGrid>
      <w:tr w:rsidR="00395725" w14:paraId="09116726" w14:textId="77777777" w:rsidTr="00D46F9F">
        <w:trPr>
          <w:trHeight w:val="20"/>
        </w:trPr>
        <w:tc>
          <w:tcPr>
            <w:tcW w:w="10069" w:type="dxa"/>
            <w:gridSpan w:val="3"/>
            <w:shd w:val="clear" w:color="auto" w:fill="auto"/>
          </w:tcPr>
          <w:p w14:paraId="2802A8C5" w14:textId="1C855456" w:rsidR="00395725" w:rsidRDefault="00395725" w:rsidP="00395725">
            <w:pPr>
              <w:pStyle w:val="TableParagraph"/>
              <w:ind w:left="120" w:right="-135" w:firstLine="0"/>
            </w:pPr>
            <w:r>
              <w:t xml:space="preserve">Lab: </w:t>
            </w:r>
          </w:p>
        </w:tc>
      </w:tr>
      <w:tr w:rsidR="00395725" w14:paraId="140384E4" w14:textId="77777777" w:rsidTr="00D46F9F">
        <w:trPr>
          <w:trHeight w:val="20"/>
        </w:trPr>
        <w:tc>
          <w:tcPr>
            <w:tcW w:w="10069" w:type="dxa"/>
            <w:gridSpan w:val="3"/>
            <w:shd w:val="clear" w:color="auto" w:fill="auto"/>
          </w:tcPr>
          <w:p w14:paraId="2A081B14" w14:textId="589F1033" w:rsidR="00395725" w:rsidRDefault="00395725" w:rsidP="00395725">
            <w:pPr>
              <w:pStyle w:val="TableParagraph"/>
              <w:ind w:left="30" w:right="-135" w:firstLine="0"/>
            </w:pPr>
            <w:r>
              <w:t xml:space="preserve"> Inventory: </w:t>
            </w:r>
          </w:p>
        </w:tc>
      </w:tr>
      <w:tr w:rsidR="001F4FD8" w14:paraId="1D06E431" w14:textId="77777777" w:rsidTr="001F4FD8">
        <w:trPr>
          <w:trHeight w:val="20"/>
        </w:trPr>
        <w:tc>
          <w:tcPr>
            <w:tcW w:w="6420" w:type="dxa"/>
            <w:gridSpan w:val="2"/>
          </w:tcPr>
          <w:p w14:paraId="1F130FCE" w14:textId="77777777" w:rsidR="001F4FD8" w:rsidRDefault="001F4FD8" w:rsidP="00A47831">
            <w:pPr>
              <w:pStyle w:val="TableParagraph"/>
            </w:pPr>
            <w:r>
              <w:t>Location:</w:t>
            </w:r>
          </w:p>
        </w:tc>
        <w:tc>
          <w:tcPr>
            <w:tcW w:w="3649" w:type="dxa"/>
          </w:tcPr>
          <w:p w14:paraId="39521546" w14:textId="77777777" w:rsidR="001F4FD8" w:rsidRDefault="001F4FD8" w:rsidP="00A47831">
            <w:pPr>
              <w:pStyle w:val="TableParagraph"/>
            </w:pPr>
            <w:r>
              <w:t>Serial/ID #:</w:t>
            </w:r>
          </w:p>
        </w:tc>
      </w:tr>
      <w:tr w:rsidR="001F4FD8" w14:paraId="4241069B" w14:textId="77777777" w:rsidTr="001F4FD8">
        <w:trPr>
          <w:trHeight w:val="20"/>
        </w:trPr>
        <w:tc>
          <w:tcPr>
            <w:tcW w:w="6420" w:type="dxa"/>
            <w:gridSpan w:val="2"/>
          </w:tcPr>
          <w:p w14:paraId="2C6CE366" w14:textId="77777777" w:rsidR="001F4FD8" w:rsidRDefault="001F4FD8" w:rsidP="00A47831">
            <w:pPr>
              <w:pStyle w:val="TableParagraph"/>
            </w:pPr>
            <w:r>
              <w:t>Emergency Contact 1:</w:t>
            </w:r>
          </w:p>
        </w:tc>
        <w:tc>
          <w:tcPr>
            <w:tcW w:w="3649" w:type="dxa"/>
          </w:tcPr>
          <w:p w14:paraId="685C915A" w14:textId="77777777" w:rsidR="001F4FD8" w:rsidRDefault="001F4FD8" w:rsidP="00A47831">
            <w:pPr>
              <w:pStyle w:val="TableParagraph"/>
            </w:pPr>
            <w:r>
              <w:t>Contact #:</w:t>
            </w:r>
          </w:p>
        </w:tc>
      </w:tr>
      <w:tr w:rsidR="001F4FD8" w14:paraId="49592D97" w14:textId="77777777" w:rsidTr="001F4FD8">
        <w:trPr>
          <w:trHeight w:val="20"/>
        </w:trPr>
        <w:tc>
          <w:tcPr>
            <w:tcW w:w="6420" w:type="dxa"/>
            <w:gridSpan w:val="2"/>
          </w:tcPr>
          <w:p w14:paraId="53A74B23" w14:textId="77777777" w:rsidR="001F4FD8" w:rsidRDefault="001F4FD8" w:rsidP="00A47831">
            <w:pPr>
              <w:pStyle w:val="TableParagraph"/>
            </w:pPr>
            <w:r>
              <w:t>Emergency Contact 2:</w:t>
            </w:r>
          </w:p>
        </w:tc>
        <w:tc>
          <w:tcPr>
            <w:tcW w:w="3649" w:type="dxa"/>
          </w:tcPr>
          <w:p w14:paraId="53FA6DF5" w14:textId="77777777" w:rsidR="001F4FD8" w:rsidRDefault="001F4FD8" w:rsidP="00A47831">
            <w:pPr>
              <w:pStyle w:val="TableParagraph"/>
            </w:pPr>
            <w:r>
              <w:t>Contact #:</w:t>
            </w:r>
          </w:p>
        </w:tc>
      </w:tr>
      <w:tr w:rsidR="007F3F72" w14:paraId="531FFFD4" w14:textId="77777777" w:rsidTr="001F4FD8">
        <w:trPr>
          <w:trHeight w:val="20"/>
        </w:trPr>
        <w:tc>
          <w:tcPr>
            <w:tcW w:w="10069" w:type="dxa"/>
            <w:gridSpan w:val="3"/>
            <w:shd w:val="clear" w:color="auto" w:fill="F47321"/>
          </w:tcPr>
          <w:p w14:paraId="35CB4B99" w14:textId="77777777" w:rsidR="007F3F72" w:rsidRDefault="007F3F72" w:rsidP="00A86A68">
            <w:pPr>
              <w:pStyle w:val="TableParagraph"/>
            </w:pPr>
          </w:p>
        </w:tc>
      </w:tr>
      <w:tr w:rsidR="007F3F72" w14:paraId="339A29DE" w14:textId="77777777" w:rsidTr="001F4FD8">
        <w:trPr>
          <w:trHeight w:val="20"/>
        </w:trPr>
        <w:tc>
          <w:tcPr>
            <w:tcW w:w="1550" w:type="dxa"/>
          </w:tcPr>
          <w:p w14:paraId="0DA63A4A" w14:textId="03DE034E" w:rsidR="007F3F72" w:rsidRPr="00AD6BD9" w:rsidRDefault="00022E4B" w:rsidP="00A86A68">
            <w:pPr>
              <w:pStyle w:val="TableParagraph"/>
            </w:pPr>
            <w:r>
              <w:t>Shelf #</w:t>
            </w:r>
            <w:r>
              <w:softHyphen/>
            </w:r>
            <w:r>
              <w:softHyphen/>
            </w:r>
            <w:r>
              <w:softHyphen/>
              <w:t>___</w:t>
            </w:r>
          </w:p>
        </w:tc>
        <w:tc>
          <w:tcPr>
            <w:tcW w:w="8519" w:type="dxa"/>
            <w:gridSpan w:val="2"/>
          </w:tcPr>
          <w:p w14:paraId="3D16ED4B" w14:textId="77777777" w:rsidR="007F3F72" w:rsidRDefault="007F3F72" w:rsidP="00A86A68">
            <w:pPr>
              <w:pStyle w:val="TableParagraph"/>
            </w:pPr>
          </w:p>
        </w:tc>
      </w:tr>
      <w:tr w:rsidR="007F3F72" w14:paraId="66255B33" w14:textId="77777777" w:rsidTr="001F4FD8">
        <w:trPr>
          <w:trHeight w:val="20"/>
        </w:trPr>
        <w:tc>
          <w:tcPr>
            <w:tcW w:w="1550" w:type="dxa"/>
          </w:tcPr>
          <w:p w14:paraId="3C44F866" w14:textId="16DBF67F" w:rsidR="007F3F72" w:rsidRPr="00AD6BD9" w:rsidRDefault="00022E4B" w:rsidP="00A86A68">
            <w:pPr>
              <w:pStyle w:val="TableParagraph"/>
            </w:pPr>
            <w:r>
              <w:t>Shelf #</w:t>
            </w:r>
            <w:r>
              <w:softHyphen/>
            </w:r>
            <w:r>
              <w:softHyphen/>
            </w:r>
            <w:r>
              <w:softHyphen/>
              <w:t>___</w:t>
            </w:r>
          </w:p>
        </w:tc>
        <w:tc>
          <w:tcPr>
            <w:tcW w:w="8519" w:type="dxa"/>
            <w:gridSpan w:val="2"/>
          </w:tcPr>
          <w:p w14:paraId="3CFA3739" w14:textId="77777777" w:rsidR="007F3F72" w:rsidRDefault="007F3F72" w:rsidP="00A86A68">
            <w:pPr>
              <w:pStyle w:val="TableParagraph"/>
            </w:pPr>
          </w:p>
        </w:tc>
      </w:tr>
      <w:tr w:rsidR="00022E4B" w14:paraId="542393F5" w14:textId="77777777" w:rsidTr="001F4FD8">
        <w:trPr>
          <w:trHeight w:val="20"/>
        </w:trPr>
        <w:tc>
          <w:tcPr>
            <w:tcW w:w="1550" w:type="dxa"/>
          </w:tcPr>
          <w:p w14:paraId="42289708" w14:textId="0F8C25FB" w:rsidR="00022E4B" w:rsidRPr="00AD6BD9" w:rsidRDefault="00022E4B" w:rsidP="00A86A68">
            <w:pPr>
              <w:pStyle w:val="TableParagraph"/>
            </w:pPr>
            <w:r>
              <w:t>Shelf #</w:t>
            </w:r>
            <w:r>
              <w:softHyphen/>
            </w:r>
            <w:r>
              <w:softHyphen/>
            </w:r>
            <w:r>
              <w:softHyphen/>
              <w:t>___</w:t>
            </w:r>
          </w:p>
        </w:tc>
        <w:tc>
          <w:tcPr>
            <w:tcW w:w="8519" w:type="dxa"/>
            <w:gridSpan w:val="2"/>
          </w:tcPr>
          <w:p w14:paraId="761D110A" w14:textId="77777777" w:rsidR="00022E4B" w:rsidRDefault="00022E4B" w:rsidP="00A86A68">
            <w:pPr>
              <w:pStyle w:val="TableParagraph"/>
            </w:pPr>
          </w:p>
        </w:tc>
      </w:tr>
      <w:tr w:rsidR="007F3F72" w14:paraId="7D973280" w14:textId="77777777" w:rsidTr="001F4FD8">
        <w:trPr>
          <w:trHeight w:val="20"/>
        </w:trPr>
        <w:tc>
          <w:tcPr>
            <w:tcW w:w="1550" w:type="dxa"/>
          </w:tcPr>
          <w:p w14:paraId="73F00A6C" w14:textId="0E99B85F" w:rsidR="007F3F72" w:rsidRPr="00AD6BD9" w:rsidRDefault="00022E4B" w:rsidP="00A86A68">
            <w:pPr>
              <w:pStyle w:val="TableParagraph"/>
            </w:pPr>
            <w:r>
              <w:t>Shelf #</w:t>
            </w:r>
            <w:r>
              <w:softHyphen/>
            </w:r>
            <w:r>
              <w:softHyphen/>
            </w:r>
            <w:r>
              <w:softHyphen/>
              <w:t>___</w:t>
            </w:r>
          </w:p>
        </w:tc>
        <w:tc>
          <w:tcPr>
            <w:tcW w:w="8519" w:type="dxa"/>
            <w:gridSpan w:val="2"/>
          </w:tcPr>
          <w:p w14:paraId="5ACCCB11" w14:textId="77777777" w:rsidR="007F3F72" w:rsidRDefault="007F3F72" w:rsidP="00A86A68">
            <w:pPr>
              <w:pStyle w:val="TableParagraph"/>
            </w:pPr>
          </w:p>
        </w:tc>
      </w:tr>
      <w:tr w:rsidR="007F3F72" w14:paraId="630638EA" w14:textId="77777777" w:rsidTr="001F4FD8">
        <w:trPr>
          <w:trHeight w:val="20"/>
        </w:trPr>
        <w:tc>
          <w:tcPr>
            <w:tcW w:w="1550" w:type="dxa"/>
          </w:tcPr>
          <w:p w14:paraId="2C7944D9" w14:textId="3A42D21A" w:rsidR="007F3F72" w:rsidRPr="00AD6BD9" w:rsidRDefault="00022E4B" w:rsidP="00A86A68">
            <w:pPr>
              <w:pStyle w:val="TableParagraph"/>
            </w:pPr>
            <w:r>
              <w:t>Shelf #</w:t>
            </w:r>
            <w:r>
              <w:softHyphen/>
            </w:r>
            <w:r>
              <w:softHyphen/>
            </w:r>
            <w:r>
              <w:softHyphen/>
              <w:t>___</w:t>
            </w:r>
          </w:p>
        </w:tc>
        <w:tc>
          <w:tcPr>
            <w:tcW w:w="8519" w:type="dxa"/>
            <w:gridSpan w:val="2"/>
          </w:tcPr>
          <w:p w14:paraId="4353057C" w14:textId="77777777" w:rsidR="007F3F72" w:rsidRDefault="007F3F72" w:rsidP="00A86A68">
            <w:pPr>
              <w:pStyle w:val="TableParagraph"/>
            </w:pPr>
          </w:p>
        </w:tc>
      </w:tr>
      <w:tr w:rsidR="00022E4B" w14:paraId="2BC4BC92" w14:textId="77777777" w:rsidTr="001F4FD8">
        <w:trPr>
          <w:trHeight w:val="20"/>
        </w:trPr>
        <w:tc>
          <w:tcPr>
            <w:tcW w:w="1550" w:type="dxa"/>
          </w:tcPr>
          <w:p w14:paraId="653D44AC" w14:textId="30831520" w:rsidR="00022E4B" w:rsidRPr="00AD6BD9" w:rsidRDefault="00022E4B" w:rsidP="00A86A68">
            <w:pPr>
              <w:pStyle w:val="TableParagraph"/>
            </w:pPr>
            <w:r>
              <w:t>Shelf #</w:t>
            </w:r>
            <w:r>
              <w:softHyphen/>
            </w:r>
            <w:r>
              <w:softHyphen/>
            </w:r>
            <w:r>
              <w:softHyphen/>
              <w:t>___</w:t>
            </w:r>
          </w:p>
        </w:tc>
        <w:tc>
          <w:tcPr>
            <w:tcW w:w="8519" w:type="dxa"/>
            <w:gridSpan w:val="2"/>
          </w:tcPr>
          <w:p w14:paraId="7A806C39" w14:textId="77777777" w:rsidR="00022E4B" w:rsidRDefault="00022E4B" w:rsidP="00A86A68">
            <w:pPr>
              <w:pStyle w:val="TableParagraph"/>
            </w:pPr>
          </w:p>
        </w:tc>
      </w:tr>
      <w:tr w:rsidR="00022E4B" w14:paraId="3F7CDCF0" w14:textId="77777777" w:rsidTr="001F4FD8">
        <w:trPr>
          <w:trHeight w:val="20"/>
        </w:trPr>
        <w:tc>
          <w:tcPr>
            <w:tcW w:w="1550" w:type="dxa"/>
          </w:tcPr>
          <w:p w14:paraId="7199540F" w14:textId="2FCE32C2" w:rsidR="00022E4B" w:rsidRPr="00AD6BD9" w:rsidRDefault="00022E4B" w:rsidP="00A86A68">
            <w:pPr>
              <w:pStyle w:val="TableParagraph"/>
            </w:pPr>
            <w:r>
              <w:t>Shelf #</w:t>
            </w:r>
            <w:r>
              <w:softHyphen/>
            </w:r>
            <w:r>
              <w:softHyphen/>
            </w:r>
            <w:r>
              <w:softHyphen/>
              <w:t>___</w:t>
            </w:r>
          </w:p>
        </w:tc>
        <w:tc>
          <w:tcPr>
            <w:tcW w:w="8519" w:type="dxa"/>
            <w:gridSpan w:val="2"/>
          </w:tcPr>
          <w:p w14:paraId="223AA947" w14:textId="77777777" w:rsidR="00022E4B" w:rsidRDefault="00022E4B" w:rsidP="00A86A68">
            <w:pPr>
              <w:pStyle w:val="TableParagraph"/>
            </w:pPr>
          </w:p>
        </w:tc>
      </w:tr>
      <w:tr w:rsidR="00022E4B" w14:paraId="0828E018" w14:textId="77777777" w:rsidTr="001F4FD8">
        <w:trPr>
          <w:trHeight w:val="20"/>
        </w:trPr>
        <w:tc>
          <w:tcPr>
            <w:tcW w:w="1550" w:type="dxa"/>
          </w:tcPr>
          <w:p w14:paraId="0D8A695B" w14:textId="147E16EB" w:rsidR="00022E4B" w:rsidRPr="00AD6BD9" w:rsidRDefault="00022E4B" w:rsidP="00A86A68">
            <w:pPr>
              <w:pStyle w:val="TableParagraph"/>
            </w:pPr>
            <w:r>
              <w:t>Shelf #</w:t>
            </w:r>
            <w:r>
              <w:softHyphen/>
            </w:r>
            <w:r>
              <w:softHyphen/>
            </w:r>
            <w:r>
              <w:softHyphen/>
              <w:t>___</w:t>
            </w:r>
          </w:p>
        </w:tc>
        <w:tc>
          <w:tcPr>
            <w:tcW w:w="8519" w:type="dxa"/>
            <w:gridSpan w:val="2"/>
          </w:tcPr>
          <w:p w14:paraId="11F892EA" w14:textId="77777777" w:rsidR="00022E4B" w:rsidRDefault="00022E4B" w:rsidP="00A86A68">
            <w:pPr>
              <w:pStyle w:val="TableParagraph"/>
            </w:pPr>
          </w:p>
        </w:tc>
      </w:tr>
      <w:tr w:rsidR="00022E4B" w14:paraId="2CED98D1" w14:textId="77777777" w:rsidTr="001F4FD8">
        <w:trPr>
          <w:trHeight w:val="20"/>
        </w:trPr>
        <w:tc>
          <w:tcPr>
            <w:tcW w:w="1550" w:type="dxa"/>
          </w:tcPr>
          <w:p w14:paraId="678BC3AC" w14:textId="4441F210" w:rsidR="00022E4B" w:rsidRPr="00AD6BD9" w:rsidRDefault="00022E4B" w:rsidP="00A86A68">
            <w:pPr>
              <w:pStyle w:val="TableParagraph"/>
            </w:pPr>
            <w:r>
              <w:t>Shelf #</w:t>
            </w:r>
            <w:r>
              <w:softHyphen/>
            </w:r>
            <w:r>
              <w:softHyphen/>
            </w:r>
            <w:r>
              <w:softHyphen/>
              <w:t>___</w:t>
            </w:r>
          </w:p>
        </w:tc>
        <w:tc>
          <w:tcPr>
            <w:tcW w:w="8519" w:type="dxa"/>
            <w:gridSpan w:val="2"/>
          </w:tcPr>
          <w:p w14:paraId="77DE79A5" w14:textId="77777777" w:rsidR="00022E4B" w:rsidRDefault="00022E4B" w:rsidP="00A86A68">
            <w:pPr>
              <w:pStyle w:val="TableParagraph"/>
            </w:pPr>
          </w:p>
        </w:tc>
      </w:tr>
      <w:tr w:rsidR="00022E4B" w14:paraId="31C33B82" w14:textId="77777777" w:rsidTr="001F4FD8">
        <w:trPr>
          <w:trHeight w:val="20"/>
        </w:trPr>
        <w:tc>
          <w:tcPr>
            <w:tcW w:w="1550" w:type="dxa"/>
          </w:tcPr>
          <w:p w14:paraId="16969CCB" w14:textId="30F02E99" w:rsidR="00022E4B" w:rsidRPr="00AD6BD9" w:rsidRDefault="00022E4B" w:rsidP="00A86A68">
            <w:pPr>
              <w:pStyle w:val="TableParagraph"/>
            </w:pPr>
            <w:r>
              <w:t>Shelf #</w:t>
            </w:r>
            <w:r>
              <w:softHyphen/>
            </w:r>
            <w:r>
              <w:softHyphen/>
            </w:r>
            <w:r>
              <w:softHyphen/>
              <w:t>___</w:t>
            </w:r>
          </w:p>
        </w:tc>
        <w:tc>
          <w:tcPr>
            <w:tcW w:w="8519" w:type="dxa"/>
            <w:gridSpan w:val="2"/>
          </w:tcPr>
          <w:p w14:paraId="2B09CB26" w14:textId="77777777" w:rsidR="00022E4B" w:rsidRDefault="00022E4B" w:rsidP="00A86A68">
            <w:pPr>
              <w:pStyle w:val="TableParagraph"/>
            </w:pPr>
          </w:p>
        </w:tc>
      </w:tr>
      <w:tr w:rsidR="00022E4B" w14:paraId="5A743066" w14:textId="77777777" w:rsidTr="001F4FD8">
        <w:trPr>
          <w:trHeight w:val="20"/>
        </w:trPr>
        <w:tc>
          <w:tcPr>
            <w:tcW w:w="1550" w:type="dxa"/>
          </w:tcPr>
          <w:p w14:paraId="09164FDE" w14:textId="093874CF" w:rsidR="00022E4B" w:rsidRPr="00AD6BD9" w:rsidRDefault="00022E4B" w:rsidP="00A86A68">
            <w:pPr>
              <w:pStyle w:val="TableParagraph"/>
            </w:pPr>
            <w:r>
              <w:t>Shelf #</w:t>
            </w:r>
            <w:r>
              <w:softHyphen/>
            </w:r>
            <w:r>
              <w:softHyphen/>
            </w:r>
            <w:r>
              <w:softHyphen/>
              <w:t>___</w:t>
            </w:r>
          </w:p>
        </w:tc>
        <w:tc>
          <w:tcPr>
            <w:tcW w:w="8519" w:type="dxa"/>
            <w:gridSpan w:val="2"/>
          </w:tcPr>
          <w:p w14:paraId="3802B205" w14:textId="77777777" w:rsidR="00022E4B" w:rsidRDefault="00022E4B" w:rsidP="00A86A68">
            <w:pPr>
              <w:pStyle w:val="TableParagraph"/>
            </w:pPr>
          </w:p>
        </w:tc>
      </w:tr>
      <w:tr w:rsidR="00022E4B" w14:paraId="7234CC94" w14:textId="77777777" w:rsidTr="001F4FD8">
        <w:trPr>
          <w:trHeight w:val="20"/>
        </w:trPr>
        <w:tc>
          <w:tcPr>
            <w:tcW w:w="1550" w:type="dxa"/>
          </w:tcPr>
          <w:p w14:paraId="432949C5" w14:textId="55E5D8C7" w:rsidR="00022E4B" w:rsidRPr="00AD6BD9" w:rsidRDefault="00022E4B" w:rsidP="00A86A68">
            <w:pPr>
              <w:pStyle w:val="TableParagraph"/>
            </w:pPr>
            <w:r>
              <w:t>Shelf #</w:t>
            </w:r>
            <w:r>
              <w:softHyphen/>
            </w:r>
            <w:r>
              <w:softHyphen/>
            </w:r>
            <w:r>
              <w:softHyphen/>
              <w:t>___</w:t>
            </w:r>
          </w:p>
        </w:tc>
        <w:tc>
          <w:tcPr>
            <w:tcW w:w="8519" w:type="dxa"/>
            <w:gridSpan w:val="2"/>
          </w:tcPr>
          <w:p w14:paraId="21FFED06" w14:textId="77777777" w:rsidR="00022E4B" w:rsidRDefault="00022E4B" w:rsidP="00A86A68">
            <w:pPr>
              <w:pStyle w:val="TableParagraph"/>
            </w:pPr>
          </w:p>
        </w:tc>
      </w:tr>
      <w:tr w:rsidR="00022E4B" w14:paraId="2A05920F" w14:textId="77777777" w:rsidTr="001F4FD8">
        <w:trPr>
          <w:trHeight w:val="20"/>
        </w:trPr>
        <w:tc>
          <w:tcPr>
            <w:tcW w:w="1550" w:type="dxa"/>
          </w:tcPr>
          <w:p w14:paraId="52645F1D" w14:textId="6DBA313E" w:rsidR="00022E4B" w:rsidRPr="00AD6BD9" w:rsidRDefault="00022E4B" w:rsidP="00A86A68">
            <w:pPr>
              <w:pStyle w:val="TableParagraph"/>
            </w:pPr>
            <w:r>
              <w:t>Shelf #</w:t>
            </w:r>
            <w:r>
              <w:softHyphen/>
            </w:r>
            <w:r>
              <w:softHyphen/>
            </w:r>
            <w:r>
              <w:softHyphen/>
              <w:t>___</w:t>
            </w:r>
          </w:p>
        </w:tc>
        <w:tc>
          <w:tcPr>
            <w:tcW w:w="8519" w:type="dxa"/>
            <w:gridSpan w:val="2"/>
          </w:tcPr>
          <w:p w14:paraId="6FA1B765" w14:textId="77777777" w:rsidR="00022E4B" w:rsidRDefault="00022E4B" w:rsidP="00A86A68">
            <w:pPr>
              <w:pStyle w:val="TableParagraph"/>
            </w:pPr>
          </w:p>
        </w:tc>
      </w:tr>
      <w:tr w:rsidR="00022E4B" w14:paraId="32ACDA29" w14:textId="77777777" w:rsidTr="001F4FD8">
        <w:trPr>
          <w:trHeight w:val="20"/>
        </w:trPr>
        <w:tc>
          <w:tcPr>
            <w:tcW w:w="1550" w:type="dxa"/>
          </w:tcPr>
          <w:p w14:paraId="509022ED" w14:textId="1B000765" w:rsidR="00022E4B" w:rsidRPr="00AD6BD9" w:rsidRDefault="00022E4B" w:rsidP="00A86A68">
            <w:pPr>
              <w:pStyle w:val="TableParagraph"/>
            </w:pPr>
            <w:r>
              <w:t>Shelf #</w:t>
            </w:r>
            <w:r>
              <w:softHyphen/>
            </w:r>
            <w:r>
              <w:softHyphen/>
            </w:r>
            <w:r>
              <w:softHyphen/>
              <w:t>___</w:t>
            </w:r>
          </w:p>
        </w:tc>
        <w:tc>
          <w:tcPr>
            <w:tcW w:w="8519" w:type="dxa"/>
            <w:gridSpan w:val="2"/>
          </w:tcPr>
          <w:p w14:paraId="4498BD8E" w14:textId="77777777" w:rsidR="00022E4B" w:rsidRDefault="00022E4B" w:rsidP="00A86A68">
            <w:pPr>
              <w:pStyle w:val="TableParagraph"/>
            </w:pPr>
          </w:p>
        </w:tc>
      </w:tr>
      <w:tr w:rsidR="00022E4B" w14:paraId="52F44A57" w14:textId="77777777" w:rsidTr="001F4FD8">
        <w:trPr>
          <w:trHeight w:val="20"/>
        </w:trPr>
        <w:tc>
          <w:tcPr>
            <w:tcW w:w="1550" w:type="dxa"/>
          </w:tcPr>
          <w:p w14:paraId="7A23224F" w14:textId="6B286882" w:rsidR="00022E4B" w:rsidRPr="00AD6BD9" w:rsidRDefault="00022E4B" w:rsidP="00A86A68">
            <w:pPr>
              <w:pStyle w:val="TableParagraph"/>
            </w:pPr>
            <w:r>
              <w:t>Shelf #</w:t>
            </w:r>
            <w:r>
              <w:softHyphen/>
            </w:r>
            <w:r>
              <w:softHyphen/>
            </w:r>
            <w:r>
              <w:softHyphen/>
              <w:t>___</w:t>
            </w:r>
          </w:p>
        </w:tc>
        <w:tc>
          <w:tcPr>
            <w:tcW w:w="8519" w:type="dxa"/>
            <w:gridSpan w:val="2"/>
          </w:tcPr>
          <w:p w14:paraId="30E8182D" w14:textId="77777777" w:rsidR="00022E4B" w:rsidRDefault="00022E4B" w:rsidP="00A86A68">
            <w:pPr>
              <w:pStyle w:val="TableParagraph"/>
            </w:pPr>
          </w:p>
        </w:tc>
      </w:tr>
      <w:tr w:rsidR="001F4FD8" w14:paraId="0FD7348D" w14:textId="77777777" w:rsidTr="001F4FD8">
        <w:trPr>
          <w:trHeight w:val="20"/>
        </w:trPr>
        <w:tc>
          <w:tcPr>
            <w:tcW w:w="1550" w:type="dxa"/>
          </w:tcPr>
          <w:p w14:paraId="14926933" w14:textId="40F8005C" w:rsidR="001F4FD8" w:rsidRDefault="001F4FD8" w:rsidP="00A86A68">
            <w:pPr>
              <w:pStyle w:val="TableParagraph"/>
            </w:pPr>
            <w:r>
              <w:t>Shelf #</w:t>
            </w:r>
            <w:r>
              <w:softHyphen/>
            </w:r>
            <w:r>
              <w:softHyphen/>
            </w:r>
            <w:r>
              <w:softHyphen/>
              <w:t>___</w:t>
            </w:r>
          </w:p>
        </w:tc>
        <w:tc>
          <w:tcPr>
            <w:tcW w:w="8519" w:type="dxa"/>
            <w:gridSpan w:val="2"/>
          </w:tcPr>
          <w:p w14:paraId="4FDA96C7" w14:textId="77777777" w:rsidR="001F4FD8" w:rsidRDefault="001F4FD8" w:rsidP="00A86A68">
            <w:pPr>
              <w:pStyle w:val="TableParagraph"/>
            </w:pPr>
          </w:p>
        </w:tc>
      </w:tr>
    </w:tbl>
    <w:p w14:paraId="00C2652B" w14:textId="77777777" w:rsidR="007F3F72" w:rsidRDefault="007F3F72" w:rsidP="00A86A68">
      <w:pPr>
        <w:sectPr w:rsidR="007F3F72" w:rsidSect="0081618E">
          <w:headerReference w:type="default" r:id="rId48"/>
          <w:footerReference w:type="default" r:id="rId49"/>
          <w:pgSz w:w="12240" w:h="15840"/>
          <w:pgMar w:top="960" w:right="810" w:bottom="280" w:left="940" w:header="720" w:footer="720" w:gutter="0"/>
          <w:cols w:space="720"/>
          <w:docGrid w:linePitch="299"/>
        </w:sectPr>
      </w:pPr>
    </w:p>
    <w:p w14:paraId="44C58FE1" w14:textId="3E6A34E8" w:rsidR="00FE6A42" w:rsidRPr="00C21F6C" w:rsidRDefault="00D5189E" w:rsidP="00070001">
      <w:pPr>
        <w:pStyle w:val="BodyText"/>
        <w:tabs>
          <w:tab w:val="left" w:pos="3210"/>
        </w:tabs>
        <w:jc w:val="center"/>
      </w:pPr>
      <w:r w:rsidRPr="00C21F6C">
        <w:lastRenderedPageBreak/>
        <w:t>INVENTORY SHEET TEMPLATE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5465"/>
        <w:gridCol w:w="3649"/>
      </w:tblGrid>
      <w:tr w:rsidR="0004706B" w14:paraId="04296031" w14:textId="77777777" w:rsidTr="00E97D6B">
        <w:trPr>
          <w:trHeight w:val="20"/>
        </w:trPr>
        <w:tc>
          <w:tcPr>
            <w:tcW w:w="10069" w:type="dxa"/>
            <w:gridSpan w:val="3"/>
            <w:shd w:val="clear" w:color="auto" w:fill="auto"/>
          </w:tcPr>
          <w:p w14:paraId="073B2C91" w14:textId="2AB9C8E5" w:rsidR="0004706B" w:rsidRDefault="0004706B" w:rsidP="00E97D6B">
            <w:pPr>
              <w:pStyle w:val="TableParagraph"/>
              <w:spacing w:line="240" w:lineRule="auto"/>
            </w:pPr>
            <w:r>
              <w:t>Lab:</w:t>
            </w:r>
          </w:p>
        </w:tc>
      </w:tr>
      <w:tr w:rsidR="0004706B" w14:paraId="4A30AB22" w14:textId="77777777" w:rsidTr="00E97D6B">
        <w:trPr>
          <w:trHeight w:val="20"/>
        </w:trPr>
        <w:tc>
          <w:tcPr>
            <w:tcW w:w="10069" w:type="dxa"/>
            <w:gridSpan w:val="3"/>
            <w:shd w:val="clear" w:color="auto" w:fill="auto"/>
          </w:tcPr>
          <w:p w14:paraId="107DEE6E" w14:textId="6D94C13E" w:rsidR="0004706B" w:rsidRDefault="0004706B" w:rsidP="00E97D6B">
            <w:pPr>
              <w:pStyle w:val="TableParagraph"/>
              <w:spacing w:line="240" w:lineRule="auto"/>
            </w:pPr>
            <w:r>
              <w:t>Inventory:</w:t>
            </w:r>
          </w:p>
        </w:tc>
      </w:tr>
      <w:tr w:rsidR="00FE6A42" w14:paraId="12091C8E" w14:textId="77777777" w:rsidTr="00E97D6B">
        <w:trPr>
          <w:trHeight w:val="20"/>
        </w:trPr>
        <w:tc>
          <w:tcPr>
            <w:tcW w:w="6420" w:type="dxa"/>
            <w:gridSpan w:val="2"/>
          </w:tcPr>
          <w:p w14:paraId="593BAD09" w14:textId="2A859EE2" w:rsidR="00FE6A42" w:rsidRDefault="00FE6A42" w:rsidP="00E97D6B">
            <w:pPr>
              <w:pStyle w:val="TableParagraph"/>
              <w:spacing w:line="240" w:lineRule="auto"/>
            </w:pPr>
            <w:r>
              <w:t>Location:</w:t>
            </w:r>
          </w:p>
        </w:tc>
        <w:tc>
          <w:tcPr>
            <w:tcW w:w="3649" w:type="dxa"/>
          </w:tcPr>
          <w:p w14:paraId="3EA9C576" w14:textId="6E9769D7" w:rsidR="00FE6A42" w:rsidRDefault="00FE6A42" w:rsidP="00E97D6B">
            <w:pPr>
              <w:pStyle w:val="TableParagraph"/>
              <w:spacing w:line="240" w:lineRule="auto"/>
            </w:pPr>
            <w:r>
              <w:t>Serial/ID #:</w:t>
            </w:r>
          </w:p>
        </w:tc>
      </w:tr>
      <w:tr w:rsidR="00FE6A42" w14:paraId="6F50144F" w14:textId="77777777" w:rsidTr="00E97D6B">
        <w:trPr>
          <w:trHeight w:val="20"/>
        </w:trPr>
        <w:tc>
          <w:tcPr>
            <w:tcW w:w="6420" w:type="dxa"/>
            <w:gridSpan w:val="2"/>
          </w:tcPr>
          <w:p w14:paraId="4C7314D5" w14:textId="24198043" w:rsidR="00FE6A42" w:rsidRDefault="00FE6A42" w:rsidP="00E97D6B">
            <w:pPr>
              <w:pStyle w:val="TableParagraph"/>
              <w:spacing w:line="240" w:lineRule="auto"/>
            </w:pPr>
            <w:r>
              <w:t>Emergency Contact 1:</w:t>
            </w:r>
          </w:p>
        </w:tc>
        <w:tc>
          <w:tcPr>
            <w:tcW w:w="3649" w:type="dxa"/>
          </w:tcPr>
          <w:p w14:paraId="081A2D7F" w14:textId="02CFEACA" w:rsidR="00FE6A42" w:rsidRDefault="00FE6A42" w:rsidP="00E97D6B">
            <w:pPr>
              <w:pStyle w:val="TableParagraph"/>
              <w:spacing w:line="240" w:lineRule="auto"/>
            </w:pPr>
            <w:r>
              <w:t>Contact #:</w:t>
            </w:r>
          </w:p>
        </w:tc>
      </w:tr>
      <w:tr w:rsidR="00FE6A42" w14:paraId="6704A048" w14:textId="77777777" w:rsidTr="00E97D6B">
        <w:trPr>
          <w:trHeight w:val="20"/>
        </w:trPr>
        <w:tc>
          <w:tcPr>
            <w:tcW w:w="6420" w:type="dxa"/>
            <w:gridSpan w:val="2"/>
          </w:tcPr>
          <w:p w14:paraId="302D7C8D" w14:textId="797C2433" w:rsidR="00FE6A42" w:rsidRDefault="00FE6A42" w:rsidP="00E97D6B">
            <w:pPr>
              <w:pStyle w:val="TableParagraph"/>
              <w:spacing w:line="240" w:lineRule="auto"/>
            </w:pPr>
            <w:r>
              <w:t>Emergency Contact 2:</w:t>
            </w:r>
          </w:p>
        </w:tc>
        <w:tc>
          <w:tcPr>
            <w:tcW w:w="3649" w:type="dxa"/>
          </w:tcPr>
          <w:p w14:paraId="6E58FD91" w14:textId="7D6EE666" w:rsidR="00FE6A42" w:rsidRDefault="00FE6A42" w:rsidP="00E97D6B">
            <w:pPr>
              <w:pStyle w:val="TableParagraph"/>
              <w:spacing w:line="240" w:lineRule="auto"/>
            </w:pPr>
            <w:r>
              <w:t>Contact #:</w:t>
            </w:r>
          </w:p>
        </w:tc>
      </w:tr>
      <w:tr w:rsidR="00ED2397" w14:paraId="433F2CFC" w14:textId="77777777" w:rsidTr="00E97D6B">
        <w:trPr>
          <w:trHeight w:val="20"/>
        </w:trPr>
        <w:tc>
          <w:tcPr>
            <w:tcW w:w="10069" w:type="dxa"/>
            <w:gridSpan w:val="3"/>
            <w:shd w:val="clear" w:color="auto" w:fill="F47321"/>
          </w:tcPr>
          <w:p w14:paraId="4C5DBD97" w14:textId="77777777" w:rsidR="00ED2397" w:rsidRDefault="00ED2397" w:rsidP="00E97D6B">
            <w:pPr>
              <w:pStyle w:val="TableParagraph"/>
              <w:spacing w:line="240" w:lineRule="auto"/>
            </w:pPr>
          </w:p>
        </w:tc>
      </w:tr>
      <w:tr w:rsidR="00A7366A" w14:paraId="5613DE85" w14:textId="77777777" w:rsidTr="00E97D6B">
        <w:trPr>
          <w:trHeight w:val="20"/>
        </w:trPr>
        <w:tc>
          <w:tcPr>
            <w:tcW w:w="955" w:type="dxa"/>
            <w:vMerge w:val="restart"/>
          </w:tcPr>
          <w:p w14:paraId="02720C51" w14:textId="643986AF" w:rsidR="00A7366A" w:rsidRDefault="009E23BB" w:rsidP="00E97D6B">
            <w:pPr>
              <w:pStyle w:val="TableParagraph"/>
              <w:spacing w:line="240" w:lineRule="auto"/>
            </w:pPr>
            <w:r>
              <w:t>Box #___</w:t>
            </w:r>
          </w:p>
          <w:p w14:paraId="63B9856F" w14:textId="12520223" w:rsidR="00A7366A" w:rsidRDefault="00A7366A" w:rsidP="00E97D6B">
            <w:pPr>
              <w:pStyle w:val="TableParagraph"/>
              <w:spacing w:line="240" w:lineRule="auto"/>
            </w:pPr>
          </w:p>
        </w:tc>
        <w:tc>
          <w:tcPr>
            <w:tcW w:w="9114" w:type="dxa"/>
            <w:gridSpan w:val="2"/>
          </w:tcPr>
          <w:p w14:paraId="5F40DAB9" w14:textId="58A10498" w:rsidR="00A7366A" w:rsidRDefault="00A7366A" w:rsidP="00E97D6B">
            <w:pPr>
              <w:pStyle w:val="TableParagraph"/>
              <w:spacing w:line="240" w:lineRule="auto"/>
            </w:pPr>
            <w:r>
              <w:t>Samples:</w:t>
            </w:r>
          </w:p>
        </w:tc>
      </w:tr>
      <w:tr w:rsidR="00A7366A" w14:paraId="6D524F07" w14:textId="77777777" w:rsidTr="00E97D6B">
        <w:trPr>
          <w:trHeight w:val="20"/>
        </w:trPr>
        <w:tc>
          <w:tcPr>
            <w:tcW w:w="955" w:type="dxa"/>
            <w:vMerge/>
          </w:tcPr>
          <w:p w14:paraId="54C43DCE" w14:textId="77777777" w:rsidR="00A7366A" w:rsidRDefault="00A7366A" w:rsidP="00E97D6B">
            <w:pPr>
              <w:pStyle w:val="TableParagraph"/>
              <w:spacing w:line="240" w:lineRule="auto"/>
            </w:pPr>
          </w:p>
        </w:tc>
        <w:tc>
          <w:tcPr>
            <w:tcW w:w="9114" w:type="dxa"/>
            <w:gridSpan w:val="2"/>
          </w:tcPr>
          <w:p w14:paraId="0783FB74" w14:textId="131CD743" w:rsidR="00A7366A" w:rsidRDefault="00FE6A42" w:rsidP="00E97D6B">
            <w:pPr>
              <w:pStyle w:val="TableParagraph"/>
              <w:spacing w:line="240" w:lineRule="auto"/>
            </w:pPr>
            <w:r>
              <w:t>Number</w:t>
            </w:r>
            <w:r w:rsidR="00A7366A">
              <w:t xml:space="preserve"> of Tubes:</w:t>
            </w:r>
          </w:p>
        </w:tc>
      </w:tr>
      <w:tr w:rsidR="00A7366A" w14:paraId="50BFF9C6" w14:textId="77777777" w:rsidTr="00E97D6B">
        <w:trPr>
          <w:trHeight w:val="20"/>
        </w:trPr>
        <w:tc>
          <w:tcPr>
            <w:tcW w:w="955" w:type="dxa"/>
            <w:vMerge/>
          </w:tcPr>
          <w:p w14:paraId="534C830F" w14:textId="2E2FFFB8" w:rsidR="00A7366A" w:rsidRDefault="00A7366A" w:rsidP="00E97D6B">
            <w:pPr>
              <w:pStyle w:val="TableParagraph"/>
              <w:spacing w:line="240" w:lineRule="auto"/>
            </w:pPr>
          </w:p>
        </w:tc>
        <w:tc>
          <w:tcPr>
            <w:tcW w:w="9114" w:type="dxa"/>
            <w:gridSpan w:val="2"/>
          </w:tcPr>
          <w:p w14:paraId="394CC21F" w14:textId="507332D4" w:rsidR="00A7366A" w:rsidRDefault="00A7366A" w:rsidP="00E97D6B">
            <w:pPr>
              <w:pStyle w:val="TableParagraph"/>
              <w:spacing w:line="240" w:lineRule="auto"/>
            </w:pPr>
            <w:r>
              <w:t>Label:</w:t>
            </w:r>
          </w:p>
        </w:tc>
      </w:tr>
      <w:tr w:rsidR="00A7366A" w14:paraId="50F40E48" w14:textId="77777777" w:rsidTr="00E97D6B">
        <w:trPr>
          <w:trHeight w:val="20"/>
        </w:trPr>
        <w:tc>
          <w:tcPr>
            <w:tcW w:w="955" w:type="dxa"/>
            <w:vMerge/>
          </w:tcPr>
          <w:p w14:paraId="524E3251" w14:textId="77777777" w:rsidR="00A7366A" w:rsidRDefault="00A7366A" w:rsidP="00E97D6B">
            <w:pPr>
              <w:pStyle w:val="TableParagraph"/>
              <w:spacing w:line="240" w:lineRule="auto"/>
            </w:pPr>
          </w:p>
        </w:tc>
        <w:tc>
          <w:tcPr>
            <w:tcW w:w="9114" w:type="dxa"/>
            <w:gridSpan w:val="2"/>
          </w:tcPr>
          <w:p w14:paraId="1CED26BE" w14:textId="425927DB" w:rsidR="00A7366A" w:rsidRDefault="00A7366A" w:rsidP="00E97D6B">
            <w:pPr>
              <w:pStyle w:val="TableParagraph"/>
              <w:spacing w:line="240" w:lineRule="auto"/>
            </w:pPr>
            <w:r>
              <w:t xml:space="preserve">Misc.: </w:t>
            </w:r>
          </w:p>
        </w:tc>
      </w:tr>
      <w:tr w:rsidR="00A7366A" w14:paraId="0AA63B16" w14:textId="77777777" w:rsidTr="00E97D6B">
        <w:trPr>
          <w:trHeight w:val="20"/>
        </w:trPr>
        <w:tc>
          <w:tcPr>
            <w:tcW w:w="955" w:type="dxa"/>
            <w:vMerge w:val="restart"/>
          </w:tcPr>
          <w:p w14:paraId="6FDE0AF3" w14:textId="77961842" w:rsidR="00A7366A" w:rsidRDefault="00FE6A42" w:rsidP="00E97D6B">
            <w:pPr>
              <w:pStyle w:val="TableParagraph"/>
              <w:spacing w:line="240" w:lineRule="auto"/>
            </w:pPr>
            <w:r>
              <w:t xml:space="preserve">Box </w:t>
            </w:r>
            <w:r w:rsidR="009E23BB">
              <w:t>#___</w:t>
            </w:r>
          </w:p>
        </w:tc>
        <w:tc>
          <w:tcPr>
            <w:tcW w:w="9114" w:type="dxa"/>
            <w:gridSpan w:val="2"/>
          </w:tcPr>
          <w:p w14:paraId="34570D4E" w14:textId="2B700B86" w:rsidR="00A7366A" w:rsidRDefault="00FE6A42" w:rsidP="00E97D6B">
            <w:pPr>
              <w:pStyle w:val="TableParagraph"/>
              <w:spacing w:line="240" w:lineRule="auto"/>
            </w:pPr>
            <w:r>
              <w:t>Samples:</w:t>
            </w:r>
          </w:p>
        </w:tc>
      </w:tr>
      <w:tr w:rsidR="00A7366A" w14:paraId="1731FA7D" w14:textId="77777777" w:rsidTr="00E97D6B">
        <w:trPr>
          <w:trHeight w:val="20"/>
        </w:trPr>
        <w:tc>
          <w:tcPr>
            <w:tcW w:w="955" w:type="dxa"/>
            <w:vMerge/>
          </w:tcPr>
          <w:p w14:paraId="7D53141A" w14:textId="77777777" w:rsidR="00A7366A" w:rsidRDefault="00A7366A" w:rsidP="00E97D6B">
            <w:pPr>
              <w:pStyle w:val="TableParagraph"/>
              <w:spacing w:line="240" w:lineRule="auto"/>
            </w:pPr>
          </w:p>
        </w:tc>
        <w:tc>
          <w:tcPr>
            <w:tcW w:w="9114" w:type="dxa"/>
            <w:gridSpan w:val="2"/>
          </w:tcPr>
          <w:p w14:paraId="7737151D" w14:textId="1A0AFA9F" w:rsidR="00A7366A" w:rsidRDefault="00FE6A42" w:rsidP="00E97D6B">
            <w:pPr>
              <w:pStyle w:val="TableParagraph"/>
              <w:spacing w:line="240" w:lineRule="auto"/>
            </w:pPr>
            <w:r>
              <w:t>Number of Tubes:</w:t>
            </w:r>
          </w:p>
        </w:tc>
      </w:tr>
      <w:tr w:rsidR="00A7366A" w14:paraId="05CCDD96" w14:textId="77777777" w:rsidTr="00E97D6B">
        <w:trPr>
          <w:trHeight w:val="20"/>
        </w:trPr>
        <w:tc>
          <w:tcPr>
            <w:tcW w:w="955" w:type="dxa"/>
            <w:vMerge/>
          </w:tcPr>
          <w:p w14:paraId="263574FD" w14:textId="760C3DA6" w:rsidR="00A7366A" w:rsidRDefault="00A7366A" w:rsidP="00E97D6B">
            <w:pPr>
              <w:pStyle w:val="TableParagraph"/>
              <w:spacing w:line="240" w:lineRule="auto"/>
            </w:pPr>
          </w:p>
        </w:tc>
        <w:tc>
          <w:tcPr>
            <w:tcW w:w="9114" w:type="dxa"/>
            <w:gridSpan w:val="2"/>
          </w:tcPr>
          <w:p w14:paraId="6BD5D803" w14:textId="3072541D" w:rsidR="00A7366A" w:rsidRDefault="00FE6A42" w:rsidP="00E97D6B">
            <w:pPr>
              <w:pStyle w:val="TableParagraph"/>
              <w:spacing w:line="240" w:lineRule="auto"/>
            </w:pPr>
            <w:r>
              <w:t>Label:</w:t>
            </w:r>
          </w:p>
        </w:tc>
      </w:tr>
      <w:tr w:rsidR="00A7366A" w14:paraId="4AA24062" w14:textId="77777777" w:rsidTr="00E97D6B">
        <w:trPr>
          <w:trHeight w:val="20"/>
        </w:trPr>
        <w:tc>
          <w:tcPr>
            <w:tcW w:w="955" w:type="dxa"/>
            <w:vMerge/>
          </w:tcPr>
          <w:p w14:paraId="3A4C7E4C" w14:textId="77777777" w:rsidR="00A7366A" w:rsidRDefault="00A7366A" w:rsidP="00E97D6B">
            <w:pPr>
              <w:pStyle w:val="TableParagraph"/>
              <w:spacing w:line="240" w:lineRule="auto"/>
            </w:pPr>
          </w:p>
        </w:tc>
        <w:tc>
          <w:tcPr>
            <w:tcW w:w="9114" w:type="dxa"/>
            <w:gridSpan w:val="2"/>
          </w:tcPr>
          <w:p w14:paraId="2395F344" w14:textId="76735A39" w:rsidR="00A7366A" w:rsidRDefault="00FE6A42" w:rsidP="00E97D6B">
            <w:pPr>
              <w:pStyle w:val="TableParagraph"/>
              <w:spacing w:line="240" w:lineRule="auto"/>
            </w:pPr>
            <w:r>
              <w:t xml:space="preserve">Misc.: </w:t>
            </w:r>
          </w:p>
        </w:tc>
      </w:tr>
      <w:tr w:rsidR="00A7366A" w14:paraId="224416F6" w14:textId="77777777" w:rsidTr="00E97D6B">
        <w:trPr>
          <w:trHeight w:val="20"/>
        </w:trPr>
        <w:tc>
          <w:tcPr>
            <w:tcW w:w="955" w:type="dxa"/>
            <w:vMerge w:val="restart"/>
          </w:tcPr>
          <w:p w14:paraId="4CACFC3E" w14:textId="4D579E3C" w:rsidR="00A7366A" w:rsidRDefault="00FE6A42" w:rsidP="00E97D6B">
            <w:pPr>
              <w:pStyle w:val="TableParagraph"/>
              <w:spacing w:line="240" w:lineRule="auto"/>
            </w:pPr>
            <w:r>
              <w:rPr>
                <w:w w:val="99"/>
              </w:rPr>
              <w:t>Box</w:t>
            </w:r>
            <w:r w:rsidR="009E23BB">
              <w:t>#___</w:t>
            </w:r>
          </w:p>
          <w:p w14:paraId="1F5D6596" w14:textId="4B809E60" w:rsidR="00A7366A" w:rsidRDefault="00A7366A" w:rsidP="00E97D6B">
            <w:pPr>
              <w:pStyle w:val="TableParagraph"/>
              <w:spacing w:line="240" w:lineRule="auto"/>
            </w:pPr>
          </w:p>
        </w:tc>
        <w:tc>
          <w:tcPr>
            <w:tcW w:w="9114" w:type="dxa"/>
            <w:gridSpan w:val="2"/>
          </w:tcPr>
          <w:p w14:paraId="5D0EF7C5" w14:textId="25219285" w:rsidR="00A7366A" w:rsidRDefault="00FE6A42" w:rsidP="00E97D6B">
            <w:pPr>
              <w:pStyle w:val="TableParagraph"/>
              <w:spacing w:line="240" w:lineRule="auto"/>
            </w:pPr>
            <w:r>
              <w:t>Samples:</w:t>
            </w:r>
          </w:p>
        </w:tc>
      </w:tr>
      <w:tr w:rsidR="00A7366A" w14:paraId="0BB214F6" w14:textId="77777777" w:rsidTr="00E97D6B">
        <w:trPr>
          <w:trHeight w:val="20"/>
        </w:trPr>
        <w:tc>
          <w:tcPr>
            <w:tcW w:w="955" w:type="dxa"/>
            <w:vMerge/>
          </w:tcPr>
          <w:p w14:paraId="73E7F349" w14:textId="77777777" w:rsidR="00A7366A" w:rsidRDefault="00A7366A" w:rsidP="00E97D6B">
            <w:pPr>
              <w:pStyle w:val="TableParagraph"/>
              <w:spacing w:line="240" w:lineRule="auto"/>
              <w:rPr>
                <w:w w:val="99"/>
              </w:rPr>
            </w:pPr>
          </w:p>
        </w:tc>
        <w:tc>
          <w:tcPr>
            <w:tcW w:w="9114" w:type="dxa"/>
            <w:gridSpan w:val="2"/>
          </w:tcPr>
          <w:p w14:paraId="246D2F08" w14:textId="4B064953" w:rsidR="00A7366A" w:rsidRDefault="00FE6A42" w:rsidP="00E97D6B">
            <w:pPr>
              <w:pStyle w:val="TableParagraph"/>
              <w:spacing w:line="240" w:lineRule="auto"/>
            </w:pPr>
            <w:r>
              <w:t>Number of Tubes:</w:t>
            </w:r>
          </w:p>
        </w:tc>
      </w:tr>
      <w:tr w:rsidR="00A7366A" w14:paraId="4224964E" w14:textId="77777777" w:rsidTr="00E97D6B">
        <w:trPr>
          <w:trHeight w:val="20"/>
        </w:trPr>
        <w:tc>
          <w:tcPr>
            <w:tcW w:w="955" w:type="dxa"/>
            <w:vMerge/>
          </w:tcPr>
          <w:p w14:paraId="29319F67" w14:textId="156E89E6" w:rsidR="00A7366A" w:rsidRDefault="00A7366A" w:rsidP="00E97D6B">
            <w:pPr>
              <w:pStyle w:val="TableParagraph"/>
              <w:spacing w:line="240" w:lineRule="auto"/>
            </w:pPr>
          </w:p>
        </w:tc>
        <w:tc>
          <w:tcPr>
            <w:tcW w:w="9114" w:type="dxa"/>
            <w:gridSpan w:val="2"/>
          </w:tcPr>
          <w:p w14:paraId="6FBD098F" w14:textId="2054DD52" w:rsidR="00A7366A" w:rsidRDefault="00FE6A42" w:rsidP="00E97D6B">
            <w:pPr>
              <w:pStyle w:val="TableParagraph"/>
              <w:spacing w:line="240" w:lineRule="auto"/>
            </w:pPr>
            <w:r>
              <w:t>Label:</w:t>
            </w:r>
          </w:p>
        </w:tc>
      </w:tr>
      <w:tr w:rsidR="00A7366A" w14:paraId="35641B63" w14:textId="77777777" w:rsidTr="00E97D6B">
        <w:trPr>
          <w:trHeight w:val="20"/>
        </w:trPr>
        <w:tc>
          <w:tcPr>
            <w:tcW w:w="955" w:type="dxa"/>
            <w:vMerge/>
          </w:tcPr>
          <w:p w14:paraId="734DDE09" w14:textId="77777777" w:rsidR="00A7366A" w:rsidRDefault="00A7366A" w:rsidP="00E97D6B">
            <w:pPr>
              <w:pStyle w:val="TableParagraph"/>
              <w:spacing w:line="240" w:lineRule="auto"/>
            </w:pPr>
          </w:p>
        </w:tc>
        <w:tc>
          <w:tcPr>
            <w:tcW w:w="9114" w:type="dxa"/>
            <w:gridSpan w:val="2"/>
          </w:tcPr>
          <w:p w14:paraId="0D4BF0DE" w14:textId="13B16707" w:rsidR="00A7366A" w:rsidRDefault="00FE6A42" w:rsidP="00E97D6B">
            <w:pPr>
              <w:pStyle w:val="TableParagraph"/>
              <w:spacing w:line="240" w:lineRule="auto"/>
            </w:pPr>
            <w:r>
              <w:t>Misc.:</w:t>
            </w:r>
          </w:p>
        </w:tc>
      </w:tr>
      <w:tr w:rsidR="00A7366A" w14:paraId="30C86914" w14:textId="77777777" w:rsidTr="00E97D6B">
        <w:trPr>
          <w:trHeight w:val="20"/>
        </w:trPr>
        <w:tc>
          <w:tcPr>
            <w:tcW w:w="955" w:type="dxa"/>
            <w:vMerge w:val="restart"/>
          </w:tcPr>
          <w:p w14:paraId="506F056B" w14:textId="742A4FA8" w:rsidR="00A7366A" w:rsidRDefault="00FE6A42" w:rsidP="00E97D6B">
            <w:pPr>
              <w:pStyle w:val="TableParagraph"/>
              <w:spacing w:line="240" w:lineRule="auto"/>
            </w:pPr>
            <w:r>
              <w:rPr>
                <w:w w:val="99"/>
              </w:rPr>
              <w:t>Box</w:t>
            </w:r>
            <w:r w:rsidR="009E23BB">
              <w:t>#___</w:t>
            </w:r>
          </w:p>
          <w:p w14:paraId="10A702C9" w14:textId="05C23988" w:rsidR="00A7366A" w:rsidRDefault="00A7366A" w:rsidP="00E97D6B">
            <w:pPr>
              <w:pStyle w:val="TableParagraph"/>
              <w:spacing w:line="240" w:lineRule="auto"/>
            </w:pPr>
          </w:p>
        </w:tc>
        <w:tc>
          <w:tcPr>
            <w:tcW w:w="9114" w:type="dxa"/>
            <w:gridSpan w:val="2"/>
          </w:tcPr>
          <w:p w14:paraId="72228154" w14:textId="5233C16D" w:rsidR="00A7366A" w:rsidRDefault="00FE6A42" w:rsidP="00E97D6B">
            <w:pPr>
              <w:pStyle w:val="TableParagraph"/>
              <w:spacing w:line="240" w:lineRule="auto"/>
            </w:pPr>
            <w:r>
              <w:t>Samples:</w:t>
            </w:r>
          </w:p>
        </w:tc>
      </w:tr>
      <w:tr w:rsidR="00A7366A" w14:paraId="4DC751BB" w14:textId="77777777" w:rsidTr="00E97D6B">
        <w:trPr>
          <w:trHeight w:val="20"/>
        </w:trPr>
        <w:tc>
          <w:tcPr>
            <w:tcW w:w="955" w:type="dxa"/>
            <w:vMerge/>
          </w:tcPr>
          <w:p w14:paraId="7E92FB66" w14:textId="77777777" w:rsidR="00A7366A" w:rsidRDefault="00A7366A" w:rsidP="00E97D6B">
            <w:pPr>
              <w:pStyle w:val="TableParagraph"/>
              <w:spacing w:line="240" w:lineRule="auto"/>
              <w:rPr>
                <w:w w:val="99"/>
              </w:rPr>
            </w:pPr>
          </w:p>
        </w:tc>
        <w:tc>
          <w:tcPr>
            <w:tcW w:w="9114" w:type="dxa"/>
            <w:gridSpan w:val="2"/>
          </w:tcPr>
          <w:p w14:paraId="67C3635A" w14:textId="4838B16C" w:rsidR="00A7366A" w:rsidRDefault="00FE6A42" w:rsidP="00E97D6B">
            <w:pPr>
              <w:pStyle w:val="TableParagraph"/>
              <w:spacing w:line="240" w:lineRule="auto"/>
            </w:pPr>
            <w:r>
              <w:t>Number of Tubes:</w:t>
            </w:r>
          </w:p>
        </w:tc>
      </w:tr>
      <w:tr w:rsidR="00A7366A" w14:paraId="7F192B4A" w14:textId="77777777" w:rsidTr="00E97D6B">
        <w:trPr>
          <w:trHeight w:val="20"/>
        </w:trPr>
        <w:tc>
          <w:tcPr>
            <w:tcW w:w="955" w:type="dxa"/>
            <w:vMerge/>
          </w:tcPr>
          <w:p w14:paraId="1373FDF5" w14:textId="23A01C6B" w:rsidR="00A7366A" w:rsidRDefault="00A7366A" w:rsidP="00E97D6B">
            <w:pPr>
              <w:pStyle w:val="TableParagraph"/>
              <w:spacing w:line="240" w:lineRule="auto"/>
            </w:pPr>
          </w:p>
        </w:tc>
        <w:tc>
          <w:tcPr>
            <w:tcW w:w="9114" w:type="dxa"/>
            <w:gridSpan w:val="2"/>
          </w:tcPr>
          <w:p w14:paraId="63E263BD" w14:textId="60D6896B" w:rsidR="00A7366A" w:rsidRDefault="00FE6A42" w:rsidP="00E97D6B">
            <w:pPr>
              <w:pStyle w:val="TableParagraph"/>
              <w:spacing w:line="240" w:lineRule="auto"/>
            </w:pPr>
            <w:r>
              <w:t>Label:</w:t>
            </w:r>
          </w:p>
        </w:tc>
      </w:tr>
      <w:tr w:rsidR="00A7366A" w14:paraId="2AD1D721" w14:textId="77777777" w:rsidTr="00E97D6B">
        <w:trPr>
          <w:trHeight w:val="20"/>
        </w:trPr>
        <w:tc>
          <w:tcPr>
            <w:tcW w:w="955" w:type="dxa"/>
            <w:vMerge/>
          </w:tcPr>
          <w:p w14:paraId="63C57BDB" w14:textId="77777777" w:rsidR="00A7366A" w:rsidRDefault="00A7366A" w:rsidP="00E97D6B">
            <w:pPr>
              <w:pStyle w:val="TableParagraph"/>
              <w:spacing w:line="240" w:lineRule="auto"/>
            </w:pPr>
          </w:p>
        </w:tc>
        <w:tc>
          <w:tcPr>
            <w:tcW w:w="9114" w:type="dxa"/>
            <w:gridSpan w:val="2"/>
          </w:tcPr>
          <w:p w14:paraId="2A2D66EA" w14:textId="5F26054A" w:rsidR="00A7366A" w:rsidRDefault="00FE6A42" w:rsidP="00E97D6B">
            <w:pPr>
              <w:pStyle w:val="TableParagraph"/>
              <w:spacing w:line="240" w:lineRule="auto"/>
            </w:pPr>
            <w:r>
              <w:t>Misc.:</w:t>
            </w:r>
          </w:p>
        </w:tc>
      </w:tr>
      <w:tr w:rsidR="00A7366A" w14:paraId="0EED41EF" w14:textId="77777777" w:rsidTr="00E97D6B">
        <w:trPr>
          <w:trHeight w:val="20"/>
        </w:trPr>
        <w:tc>
          <w:tcPr>
            <w:tcW w:w="955" w:type="dxa"/>
            <w:vMerge w:val="restart"/>
          </w:tcPr>
          <w:p w14:paraId="3E415681" w14:textId="279DA921" w:rsidR="00A7366A" w:rsidRDefault="00FE6A42" w:rsidP="00E97D6B">
            <w:pPr>
              <w:pStyle w:val="TableParagraph"/>
              <w:spacing w:line="240" w:lineRule="auto"/>
            </w:pPr>
            <w:r>
              <w:t>Box</w:t>
            </w:r>
            <w:r w:rsidR="009E23BB">
              <w:t>#___</w:t>
            </w:r>
          </w:p>
          <w:p w14:paraId="039EA9BA" w14:textId="2F7B0A3F" w:rsidR="00A7366A" w:rsidRDefault="00A7366A" w:rsidP="00E97D6B">
            <w:pPr>
              <w:pStyle w:val="TableParagraph"/>
              <w:spacing w:line="240" w:lineRule="auto"/>
            </w:pPr>
          </w:p>
        </w:tc>
        <w:tc>
          <w:tcPr>
            <w:tcW w:w="9114" w:type="dxa"/>
            <w:gridSpan w:val="2"/>
          </w:tcPr>
          <w:p w14:paraId="78E1F126" w14:textId="60E7B599" w:rsidR="00A7366A" w:rsidRDefault="00FE6A42" w:rsidP="00E97D6B">
            <w:pPr>
              <w:pStyle w:val="TableParagraph"/>
              <w:spacing w:line="240" w:lineRule="auto"/>
            </w:pPr>
            <w:r>
              <w:t>Samples:</w:t>
            </w:r>
          </w:p>
        </w:tc>
      </w:tr>
      <w:tr w:rsidR="00A7366A" w14:paraId="5F1B40B2" w14:textId="77777777" w:rsidTr="00E97D6B">
        <w:trPr>
          <w:trHeight w:val="20"/>
        </w:trPr>
        <w:tc>
          <w:tcPr>
            <w:tcW w:w="955" w:type="dxa"/>
            <w:vMerge/>
          </w:tcPr>
          <w:p w14:paraId="64E696CF" w14:textId="77777777" w:rsidR="00A7366A" w:rsidRDefault="00A7366A" w:rsidP="00E97D6B">
            <w:pPr>
              <w:pStyle w:val="TableParagraph"/>
              <w:spacing w:line="240" w:lineRule="auto"/>
            </w:pPr>
          </w:p>
        </w:tc>
        <w:tc>
          <w:tcPr>
            <w:tcW w:w="9114" w:type="dxa"/>
            <w:gridSpan w:val="2"/>
          </w:tcPr>
          <w:p w14:paraId="7D346BDF" w14:textId="0AD55A84" w:rsidR="00A7366A" w:rsidRDefault="00FE6A42" w:rsidP="00E97D6B">
            <w:pPr>
              <w:pStyle w:val="TableParagraph"/>
              <w:spacing w:line="240" w:lineRule="auto"/>
            </w:pPr>
            <w:r>
              <w:t>Number of Tubes:</w:t>
            </w:r>
          </w:p>
        </w:tc>
      </w:tr>
      <w:tr w:rsidR="00A7366A" w14:paraId="5DDC1254" w14:textId="77777777" w:rsidTr="00E97D6B">
        <w:trPr>
          <w:trHeight w:val="20"/>
        </w:trPr>
        <w:tc>
          <w:tcPr>
            <w:tcW w:w="955" w:type="dxa"/>
            <w:vMerge/>
          </w:tcPr>
          <w:p w14:paraId="3F071C81" w14:textId="1159D4B1" w:rsidR="00A7366A" w:rsidRDefault="00A7366A" w:rsidP="00E97D6B">
            <w:pPr>
              <w:pStyle w:val="TableParagraph"/>
              <w:spacing w:line="240" w:lineRule="auto"/>
            </w:pPr>
          </w:p>
        </w:tc>
        <w:tc>
          <w:tcPr>
            <w:tcW w:w="9114" w:type="dxa"/>
            <w:gridSpan w:val="2"/>
          </w:tcPr>
          <w:p w14:paraId="0EDD60ED" w14:textId="6B1BEC9D" w:rsidR="00A7366A" w:rsidRDefault="00FE6A42" w:rsidP="00E97D6B">
            <w:pPr>
              <w:pStyle w:val="TableParagraph"/>
              <w:spacing w:line="240" w:lineRule="auto"/>
            </w:pPr>
            <w:r>
              <w:t>Label:</w:t>
            </w:r>
          </w:p>
        </w:tc>
      </w:tr>
      <w:tr w:rsidR="00A7366A" w14:paraId="77735C2F" w14:textId="77777777" w:rsidTr="00E97D6B">
        <w:trPr>
          <w:trHeight w:val="20"/>
        </w:trPr>
        <w:tc>
          <w:tcPr>
            <w:tcW w:w="955" w:type="dxa"/>
            <w:vMerge/>
          </w:tcPr>
          <w:p w14:paraId="40CD7F39" w14:textId="77777777" w:rsidR="00A7366A" w:rsidRDefault="00A7366A" w:rsidP="00E97D6B">
            <w:pPr>
              <w:pStyle w:val="TableParagraph"/>
              <w:spacing w:line="240" w:lineRule="auto"/>
            </w:pPr>
          </w:p>
        </w:tc>
        <w:tc>
          <w:tcPr>
            <w:tcW w:w="9114" w:type="dxa"/>
            <w:gridSpan w:val="2"/>
          </w:tcPr>
          <w:p w14:paraId="269684DA" w14:textId="43E7ED7A" w:rsidR="00A7366A" w:rsidRDefault="00FE6A42" w:rsidP="00E97D6B">
            <w:pPr>
              <w:pStyle w:val="TableParagraph"/>
              <w:spacing w:line="240" w:lineRule="auto"/>
            </w:pPr>
            <w:r>
              <w:t>Misc.:</w:t>
            </w:r>
          </w:p>
        </w:tc>
      </w:tr>
    </w:tbl>
    <w:p w14:paraId="5EB7FD20" w14:textId="77777777" w:rsidR="007F3F72" w:rsidRDefault="007F3F72" w:rsidP="00A86A68">
      <w:pPr>
        <w:sectPr w:rsidR="007F3F72" w:rsidSect="007C5B94">
          <w:headerReference w:type="default" r:id="rId50"/>
          <w:pgSz w:w="12240" w:h="15840"/>
          <w:pgMar w:top="960" w:right="880" w:bottom="280" w:left="940" w:header="720" w:footer="720" w:gutter="0"/>
          <w:cols w:space="720"/>
          <w:docGrid w:linePitch="299"/>
        </w:sectPr>
      </w:pPr>
    </w:p>
    <w:p w14:paraId="17494F56" w14:textId="7033E20F" w:rsidR="009B18BC" w:rsidRPr="00C21F6C" w:rsidRDefault="003E0852" w:rsidP="000E6607">
      <w:pPr>
        <w:pStyle w:val="Heading2"/>
      </w:pPr>
      <w:bookmarkStart w:id="21" w:name="_Appendix_B:_Emergency"/>
      <w:bookmarkStart w:id="22" w:name="_Toc7687514"/>
      <w:bookmarkEnd w:id="21"/>
      <w:r>
        <w:lastRenderedPageBreak/>
        <w:t>Appendix B</w:t>
      </w:r>
      <w:r w:rsidR="00022E4B">
        <w:t>: Emergency Phone Tree</w:t>
      </w:r>
      <w:bookmarkEnd w:id="22"/>
      <w:r w:rsidR="009B18BC" w:rsidRPr="00C21F6C">
        <w:t xml:space="preserve"> </w:t>
      </w:r>
    </w:p>
    <w:p w14:paraId="3225A8C0" w14:textId="27FD1098" w:rsidR="007F3F72" w:rsidRDefault="009B18BC" w:rsidP="00022E4B">
      <w:pPr>
        <w:pStyle w:val="BodyText"/>
      </w:pPr>
      <w:r>
        <w:t>Primary Contact</w:t>
      </w:r>
      <w:r w:rsidR="00D5189E">
        <w:t xml:space="preserve">: </w:t>
      </w:r>
      <w:r w:rsidR="00D5189E">
        <w:rPr>
          <w:u w:val="single"/>
        </w:rPr>
        <w:t xml:space="preserve"> </w:t>
      </w:r>
      <w:r w:rsidR="00D5189E">
        <w:rPr>
          <w:u w:val="single"/>
        </w:rPr>
        <w:tab/>
      </w:r>
      <w:r w:rsidR="00FE6A42">
        <w:rPr>
          <w:u w:val="single"/>
        </w:rPr>
        <w:t xml:space="preserve">                                                                                                                     </w:t>
      </w:r>
    </w:p>
    <w:p w14:paraId="74CB56EA" w14:textId="24838658" w:rsidR="0072355B" w:rsidRDefault="00C415E9" w:rsidP="0072355B">
      <w:pPr>
        <w:ind w:left="0" w:firstLine="0"/>
        <w:jc w:val="center"/>
      </w:pPr>
      <w:r>
        <w:object w:dxaOrig="14670" w:dyaOrig="12766" w14:anchorId="337EF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453pt" o:ole="">
            <v:imagedata r:id="rId51" o:title=""/>
          </v:shape>
          <o:OLEObject Type="Embed" ProgID="Visio.Drawing.15" ShapeID="_x0000_i1025" DrawAspect="Content" ObjectID="_1657613456" r:id="rId52"/>
        </w:object>
      </w:r>
    </w:p>
    <w:p w14:paraId="0A6E3DA5" w14:textId="64273D5A" w:rsidR="0072355B" w:rsidRPr="002C05A4" w:rsidRDefault="002C05A4" w:rsidP="002C05A4">
      <w:pPr>
        <w:ind w:left="0" w:firstLine="0"/>
      </w:pPr>
      <w:r>
        <w:t xml:space="preserve">The last person to be contacted should contact the Primary Contact and inform them of who </w:t>
      </w:r>
      <w:r w:rsidR="00B8673F">
        <w:t>was</w:t>
      </w:r>
      <w:r w:rsidR="00B8673F">
        <w:rPr>
          <w:color w:val="FF0000"/>
        </w:rPr>
        <w:t xml:space="preserve"> </w:t>
      </w:r>
      <w:r w:rsidR="00B8673F">
        <w:t xml:space="preserve">not </w:t>
      </w:r>
      <w:r>
        <w:t>able to be reached.</w:t>
      </w:r>
    </w:p>
    <w:sectPr w:rsidR="0072355B" w:rsidRPr="002C05A4" w:rsidSect="007C5B94">
      <w:headerReference w:type="default" r:id="rId53"/>
      <w:pgSz w:w="12240" w:h="15840"/>
      <w:pgMar w:top="960" w:right="880" w:bottom="280" w:left="9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7082A" w14:textId="77777777" w:rsidR="00923571" w:rsidRDefault="00923571" w:rsidP="00A86A68">
      <w:r>
        <w:separator/>
      </w:r>
    </w:p>
    <w:p w14:paraId="4570E29D" w14:textId="77777777" w:rsidR="00923571" w:rsidRDefault="00923571" w:rsidP="00A86A68"/>
    <w:p w14:paraId="16B27316" w14:textId="77777777" w:rsidR="00923571" w:rsidRDefault="00923571" w:rsidP="00A86A68"/>
    <w:p w14:paraId="56F5C27F" w14:textId="77777777" w:rsidR="00923571" w:rsidRDefault="00923571" w:rsidP="00A86A68"/>
    <w:p w14:paraId="2D33621F" w14:textId="77777777" w:rsidR="00923571" w:rsidRDefault="00923571" w:rsidP="00A86A68"/>
  </w:endnote>
  <w:endnote w:type="continuationSeparator" w:id="0">
    <w:p w14:paraId="12234133" w14:textId="77777777" w:rsidR="00923571" w:rsidRDefault="00923571" w:rsidP="00A86A68">
      <w:r>
        <w:continuationSeparator/>
      </w:r>
    </w:p>
    <w:p w14:paraId="6D89081B" w14:textId="77777777" w:rsidR="00923571" w:rsidRDefault="00923571" w:rsidP="00A86A68"/>
    <w:p w14:paraId="3D08F80F" w14:textId="77777777" w:rsidR="00923571" w:rsidRDefault="00923571" w:rsidP="00A86A68"/>
    <w:p w14:paraId="1C2121DB" w14:textId="77777777" w:rsidR="00923571" w:rsidRDefault="00923571" w:rsidP="00A86A68"/>
    <w:p w14:paraId="3E1C9032" w14:textId="77777777" w:rsidR="00923571" w:rsidRDefault="00923571" w:rsidP="00A86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553289"/>
      <w:docPartObj>
        <w:docPartGallery w:val="Page Numbers (Bottom of Page)"/>
        <w:docPartUnique/>
      </w:docPartObj>
    </w:sdtPr>
    <w:sdtEndPr>
      <w:rPr>
        <w:noProof/>
      </w:rPr>
    </w:sdtEndPr>
    <w:sdtContent>
      <w:p w14:paraId="28E2D0AA" w14:textId="16248F68" w:rsidR="008D280B" w:rsidRDefault="008D280B" w:rsidP="006C5B0D">
        <w:pPr>
          <w:pStyle w:val="Footer"/>
          <w:ind w:right="-20"/>
          <w:jc w:val="right"/>
        </w:pPr>
        <w:r w:rsidRPr="00194798">
          <w:rPr>
            <w:rFonts w:ascii="Calibri" w:hAnsi="Calibri" w:cs="Calibri"/>
            <w:color w:val="A6A6A6" w:themeColor="background1" w:themeShade="A6"/>
            <w:sz w:val="20"/>
            <w:szCs w:val="20"/>
          </w:rPr>
          <w:t>Last Revision Date: 6/10/2020</w:t>
        </w:r>
        <w:r>
          <w:tab/>
        </w:r>
        <w:r>
          <w:tab/>
        </w:r>
        <w:r>
          <w:fldChar w:fldCharType="begin"/>
        </w:r>
        <w:r>
          <w:instrText xml:space="preserve"> PAGE   \* MERGEFORMAT </w:instrText>
        </w:r>
        <w:r>
          <w:fldChar w:fldCharType="separate"/>
        </w:r>
        <w:r>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28D" w14:textId="77777777" w:rsidR="008D280B" w:rsidRDefault="008D280B" w:rsidP="00A86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BD284" w14:textId="77777777" w:rsidR="008D280B" w:rsidRDefault="008D280B" w:rsidP="00A86A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1DF6E" w14:textId="77777777" w:rsidR="008D280B" w:rsidRDefault="008D280B" w:rsidP="00A86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1496" w14:textId="77777777" w:rsidR="008D280B" w:rsidRDefault="008D280B" w:rsidP="00A86A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473611"/>
      <w:docPartObj>
        <w:docPartGallery w:val="Page Numbers (Bottom of Page)"/>
        <w:docPartUnique/>
      </w:docPartObj>
    </w:sdtPr>
    <w:sdtEndPr>
      <w:rPr>
        <w:noProof/>
      </w:rPr>
    </w:sdtEndPr>
    <w:sdtContent>
      <w:p w14:paraId="3F8D010D" w14:textId="1F0230CF" w:rsidR="008D280B" w:rsidRDefault="008D280B" w:rsidP="006C5B0D">
        <w:pPr>
          <w:pStyle w:val="Footer"/>
          <w:ind w:right="50"/>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E8D5F" w14:textId="77777777" w:rsidR="00923571" w:rsidRDefault="00923571" w:rsidP="00A86A68">
      <w:r>
        <w:separator/>
      </w:r>
    </w:p>
    <w:p w14:paraId="4C92605C" w14:textId="77777777" w:rsidR="00923571" w:rsidRDefault="00923571" w:rsidP="00A86A68"/>
    <w:p w14:paraId="26878403" w14:textId="77777777" w:rsidR="00923571" w:rsidRDefault="00923571" w:rsidP="00A86A68"/>
    <w:p w14:paraId="37E031B8" w14:textId="77777777" w:rsidR="00923571" w:rsidRDefault="00923571" w:rsidP="00A86A68"/>
    <w:p w14:paraId="2EE03663" w14:textId="77777777" w:rsidR="00923571" w:rsidRDefault="00923571" w:rsidP="00A86A68"/>
  </w:footnote>
  <w:footnote w:type="continuationSeparator" w:id="0">
    <w:p w14:paraId="2EEED717" w14:textId="77777777" w:rsidR="00923571" w:rsidRDefault="00923571" w:rsidP="00A86A68">
      <w:r>
        <w:continuationSeparator/>
      </w:r>
    </w:p>
    <w:p w14:paraId="1BBE4B19" w14:textId="77777777" w:rsidR="00923571" w:rsidRDefault="00923571" w:rsidP="00A86A68"/>
    <w:p w14:paraId="6E53CB55" w14:textId="77777777" w:rsidR="00923571" w:rsidRDefault="00923571" w:rsidP="00A86A68"/>
    <w:p w14:paraId="1FAC6023" w14:textId="77777777" w:rsidR="00923571" w:rsidRDefault="00923571" w:rsidP="00A86A68"/>
    <w:p w14:paraId="32F0D3B1" w14:textId="77777777" w:rsidR="00923571" w:rsidRDefault="00923571" w:rsidP="00A86A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418143333"/>
      <w:docPartObj>
        <w:docPartGallery w:val="Page Numbers (Top of Page)"/>
        <w:docPartUnique/>
      </w:docPartObj>
    </w:sdtPr>
    <w:sdtEndPr>
      <w:rPr>
        <w:rStyle w:val="Style1Char"/>
        <w:sz w:val="22"/>
      </w:rPr>
    </w:sdtEndPr>
    <w:sdtContent>
      <w:p w14:paraId="5B1BADDF" w14:textId="77777777" w:rsidR="00194798" w:rsidRDefault="008D280B" w:rsidP="00AA6830">
        <w:pPr>
          <w:pStyle w:val="Style1"/>
          <w:ind w:right="340"/>
          <w:rPr>
            <w:rStyle w:val="Style1Char"/>
          </w:rPr>
        </w:pPr>
        <w:r w:rsidRPr="00A86A68">
          <w:rPr>
            <w:rStyle w:val="Style1Char"/>
          </w:rPr>
          <mc:AlternateContent>
            <mc:Choice Requires="wps">
              <w:drawing>
                <wp:anchor distT="0" distB="0" distL="114300" distR="114300" simplePos="0" relativeHeight="251676160" behindDoc="0" locked="0" layoutInCell="1" allowOverlap="1" wp14:anchorId="5B72FF1A" wp14:editId="593C0D78">
                  <wp:simplePos x="0" y="0"/>
                  <wp:positionH relativeFrom="margin">
                    <wp:posOffset>107950</wp:posOffset>
                  </wp:positionH>
                  <wp:positionV relativeFrom="paragraph">
                    <wp:posOffset>-9525</wp:posOffset>
                  </wp:positionV>
                  <wp:extent cx="6309360" cy="0"/>
                  <wp:effectExtent l="0" t="0" r="34290" b="19050"/>
                  <wp:wrapNone/>
                  <wp:docPr id="3" name="Straight Connector 3"/>
                  <wp:cNvGraphicFramePr/>
                  <a:graphic xmlns:a="http://schemas.openxmlformats.org/drawingml/2006/main">
                    <a:graphicData uri="http://schemas.microsoft.com/office/word/2010/wordprocessingShape">
                      <wps:wsp>
                        <wps:cNvCnPr/>
                        <wps:spPr>
                          <a:xfrm flipV="1">
                            <a:off x="0" y="0"/>
                            <a:ext cx="6309360" cy="0"/>
                          </a:xfrm>
                          <a:prstGeom prst="line">
                            <a:avLst/>
                          </a:prstGeom>
                          <a:ln w="15875">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AC58E" id="Straight Connector 3" o:spid="_x0000_s1026" style="position:absolute;flip:y;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75pt" to="50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" strokecolor="#005030" strokeweight="1.25pt">
                  <w10:wrap anchorx="margin"/>
                </v:line>
              </w:pict>
            </mc:Fallback>
          </mc:AlternateContent>
        </w:r>
        <w:r w:rsidRPr="00A86A68">
          <w:rPr>
            <w:rStyle w:val="Style1Char"/>
          </w:rPr>
          <w:drawing>
            <wp:anchor distT="0" distB="0" distL="0" distR="0" simplePos="0" relativeHeight="251675136" behindDoc="0" locked="0" layoutInCell="1" allowOverlap="1" wp14:anchorId="789FA92B" wp14:editId="1CF18A79">
              <wp:simplePos x="0" y="0"/>
              <wp:positionH relativeFrom="page">
                <wp:posOffset>679450</wp:posOffset>
              </wp:positionH>
              <wp:positionV relativeFrom="paragraph">
                <wp:posOffset>-324485</wp:posOffset>
              </wp:positionV>
              <wp:extent cx="1114629" cy="571500"/>
              <wp:effectExtent l="0" t="0" r="9525" b="0"/>
              <wp:wrapNone/>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Research Hurricane Preparedness Checklists</w:t>
        </w:r>
      </w:p>
      <w:p w14:paraId="6F438D16" w14:textId="65BAF41F" w:rsidR="008D280B" w:rsidRPr="00A86A68" w:rsidRDefault="00194798" w:rsidP="00AA6830">
        <w:pPr>
          <w:pStyle w:val="Style1"/>
          <w:ind w:right="340"/>
          <w:rPr>
            <w:rStyle w:val="Style1Char"/>
          </w:rPr>
        </w:pPr>
        <w:r>
          <w:rPr>
            <w:rStyle w:val="Style1Char"/>
          </w:rPr>
          <w:t>Last revised:  07/30/20</w:t>
        </w:r>
      </w:p>
    </w:sdtContent>
  </w:sdt>
  <w:p w14:paraId="6BD9E9EB" w14:textId="77777777" w:rsidR="008D280B" w:rsidRPr="005C3B28" w:rsidRDefault="008D280B" w:rsidP="00A86A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88091926"/>
      <w:docPartObj>
        <w:docPartGallery w:val="Page Numbers (Top of Page)"/>
        <w:docPartUnique/>
      </w:docPartObj>
    </w:sdtPr>
    <w:sdtEndPr>
      <w:rPr>
        <w:rStyle w:val="Style1Char"/>
        <w:sz w:val="22"/>
      </w:rPr>
    </w:sdtEndPr>
    <w:sdtContent>
      <w:p w14:paraId="091638FF" w14:textId="11B97F23" w:rsidR="008D280B" w:rsidRPr="00A86A68" w:rsidRDefault="008D280B" w:rsidP="00A86A68">
        <w:pPr>
          <w:pStyle w:val="Style1"/>
          <w:rPr>
            <w:rStyle w:val="Style1Char"/>
          </w:rPr>
        </w:pPr>
        <w:r w:rsidRPr="00A86A68">
          <w:rPr>
            <w:rStyle w:val="Style1Char"/>
          </w:rPr>
          <mc:AlternateContent>
            <mc:Choice Requires="wps">
              <w:drawing>
                <wp:anchor distT="0" distB="0" distL="114300" distR="114300" simplePos="0" relativeHeight="251697664" behindDoc="0" locked="0" layoutInCell="1" allowOverlap="1" wp14:anchorId="5A95210C" wp14:editId="2621A107">
                  <wp:simplePos x="0" y="0"/>
                  <wp:positionH relativeFrom="column">
                    <wp:posOffset>-203200</wp:posOffset>
                  </wp:positionH>
                  <wp:positionV relativeFrom="paragraph">
                    <wp:posOffset>-9525</wp:posOffset>
                  </wp:positionV>
                  <wp:extent cx="68580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6858000" cy="0"/>
                          </a:xfrm>
                          <a:prstGeom prst="line">
                            <a:avLst/>
                          </a:prstGeom>
                          <a:ln w="19050">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A6785" id="Straight Connector 27"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75pt" to="52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" strokecolor="#005030" strokeweight="1.5pt"/>
              </w:pict>
            </mc:Fallback>
          </mc:AlternateContent>
        </w:r>
        <w:r w:rsidRPr="00A86A68">
          <w:rPr>
            <w:rStyle w:val="Style1Char"/>
          </w:rPr>
          <w:drawing>
            <wp:anchor distT="0" distB="0" distL="0" distR="0" simplePos="0" relativeHeight="251696640" behindDoc="0" locked="0" layoutInCell="1" allowOverlap="1" wp14:anchorId="732B50F2" wp14:editId="5FCD5816">
              <wp:simplePos x="0" y="0"/>
              <wp:positionH relativeFrom="page">
                <wp:posOffset>374650</wp:posOffset>
              </wp:positionH>
              <wp:positionV relativeFrom="paragraph">
                <wp:posOffset>-314960</wp:posOffset>
              </wp:positionV>
              <wp:extent cx="1114629" cy="571500"/>
              <wp:effectExtent l="0" t="0" r="9525"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Appendix A: Inventory Sheet Template</w:t>
        </w:r>
      </w:p>
    </w:sdtContent>
  </w:sdt>
  <w:p w14:paraId="34953168" w14:textId="77777777" w:rsidR="008D280B" w:rsidRPr="005C3B28" w:rsidRDefault="008D280B" w:rsidP="00A86A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847554404"/>
      <w:docPartObj>
        <w:docPartGallery w:val="Page Numbers (Top of Page)"/>
        <w:docPartUnique/>
      </w:docPartObj>
    </w:sdtPr>
    <w:sdtEndPr>
      <w:rPr>
        <w:rStyle w:val="Style1Char"/>
        <w:sz w:val="22"/>
      </w:rPr>
    </w:sdtEndPr>
    <w:sdtContent>
      <w:p w14:paraId="24073823" w14:textId="3EBE306D" w:rsidR="008D280B" w:rsidRPr="00A86A68" w:rsidRDefault="008D280B" w:rsidP="00A86A68">
        <w:pPr>
          <w:pStyle w:val="Style1"/>
          <w:rPr>
            <w:rStyle w:val="Style1Char"/>
          </w:rPr>
        </w:pPr>
        <w:r w:rsidRPr="00A86A68">
          <w:rPr>
            <w:rStyle w:val="Style1Char"/>
          </w:rPr>
          <mc:AlternateContent>
            <mc:Choice Requires="wps">
              <w:drawing>
                <wp:anchor distT="0" distB="0" distL="114300" distR="114300" simplePos="0" relativeHeight="251700736" behindDoc="0" locked="0" layoutInCell="1" allowOverlap="1" wp14:anchorId="006E2CA4" wp14:editId="1DB34155">
                  <wp:simplePos x="0" y="0"/>
                  <wp:positionH relativeFrom="column">
                    <wp:posOffset>-203200</wp:posOffset>
                  </wp:positionH>
                  <wp:positionV relativeFrom="paragraph">
                    <wp:posOffset>-9525</wp:posOffset>
                  </wp:positionV>
                  <wp:extent cx="6858000" cy="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6858000" cy="0"/>
                          </a:xfrm>
                          <a:prstGeom prst="line">
                            <a:avLst/>
                          </a:prstGeom>
                          <a:ln w="19050">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95696" id="Straight Connector 29"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75pt" to="52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" strokecolor="#005030" strokeweight="1.5pt"/>
              </w:pict>
            </mc:Fallback>
          </mc:AlternateContent>
        </w:r>
        <w:r w:rsidRPr="00A86A68">
          <w:rPr>
            <w:rStyle w:val="Style1Char"/>
          </w:rPr>
          <w:drawing>
            <wp:anchor distT="0" distB="0" distL="0" distR="0" simplePos="0" relativeHeight="251699712" behindDoc="0" locked="0" layoutInCell="1" allowOverlap="1" wp14:anchorId="00DE24BD" wp14:editId="653410E1">
              <wp:simplePos x="0" y="0"/>
              <wp:positionH relativeFrom="page">
                <wp:posOffset>374650</wp:posOffset>
              </wp:positionH>
              <wp:positionV relativeFrom="paragraph">
                <wp:posOffset>-314960</wp:posOffset>
              </wp:positionV>
              <wp:extent cx="1114629" cy="571500"/>
              <wp:effectExtent l="0" t="0" r="9525"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Appendix B: Emergency Phone Tree</w:t>
        </w:r>
      </w:p>
    </w:sdtContent>
  </w:sdt>
  <w:p w14:paraId="44014984" w14:textId="77777777" w:rsidR="008D280B" w:rsidRPr="005C3B28" w:rsidRDefault="008D280B" w:rsidP="00A86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455A6" w14:textId="77777777" w:rsidR="008D280B" w:rsidRDefault="008D280B" w:rsidP="00A86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300C" w14:textId="77777777" w:rsidR="008D280B" w:rsidRDefault="008D280B" w:rsidP="00A86A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9AEE7" w14:textId="77777777" w:rsidR="008D280B" w:rsidRDefault="008D280B" w:rsidP="00A86A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321462886"/>
      <w:docPartObj>
        <w:docPartGallery w:val="Page Numbers (Top of Page)"/>
        <w:docPartUnique/>
      </w:docPartObj>
    </w:sdtPr>
    <w:sdtEndPr>
      <w:rPr>
        <w:rStyle w:val="Style1Char"/>
        <w:sz w:val="22"/>
      </w:rPr>
    </w:sdtEndPr>
    <w:sdtContent>
      <w:p w14:paraId="5057B32D" w14:textId="3A228FC4" w:rsidR="008D280B" w:rsidRPr="00A86A68" w:rsidRDefault="008D280B" w:rsidP="00AA6830">
        <w:pPr>
          <w:pStyle w:val="Style1"/>
          <w:ind w:right="340"/>
          <w:rPr>
            <w:rStyle w:val="Style1Char"/>
          </w:rPr>
        </w:pPr>
        <w:r w:rsidRPr="00A86A68">
          <w:rPr>
            <w:rStyle w:val="Style1Char"/>
          </w:rPr>
          <mc:AlternateContent>
            <mc:Choice Requires="wps">
              <w:drawing>
                <wp:anchor distT="0" distB="0" distL="114300" distR="114300" simplePos="0" relativeHeight="251682304" behindDoc="0" locked="0" layoutInCell="1" allowOverlap="1" wp14:anchorId="3E6AFC14" wp14:editId="76CFB2DA">
                  <wp:simplePos x="0" y="0"/>
                  <wp:positionH relativeFrom="column">
                    <wp:posOffset>114300</wp:posOffset>
                  </wp:positionH>
                  <wp:positionV relativeFrom="paragraph">
                    <wp:posOffset>-9525</wp:posOffset>
                  </wp:positionV>
                  <wp:extent cx="6309360" cy="0"/>
                  <wp:effectExtent l="0" t="0" r="34290" b="19050"/>
                  <wp:wrapNone/>
                  <wp:docPr id="7" name="Straight Connector 7"/>
                  <wp:cNvGraphicFramePr/>
                  <a:graphic xmlns:a="http://schemas.openxmlformats.org/drawingml/2006/main">
                    <a:graphicData uri="http://schemas.microsoft.com/office/word/2010/wordprocessingShape">
                      <wps:wsp>
                        <wps:cNvCnPr/>
                        <wps:spPr>
                          <a:xfrm flipV="1">
                            <a:off x="0" y="0"/>
                            <a:ext cx="6309360" cy="0"/>
                          </a:xfrm>
                          <a:prstGeom prst="line">
                            <a:avLst/>
                          </a:prstGeom>
                          <a:ln w="15875">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6B62C" id="Straight Connector 7"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5pt" to="505.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" strokecolor="#005030" strokeweight="1.25pt"/>
              </w:pict>
            </mc:Fallback>
          </mc:AlternateContent>
        </w:r>
        <w:r w:rsidRPr="00A86A68">
          <w:rPr>
            <w:rStyle w:val="Style1Char"/>
          </w:rPr>
          <w:drawing>
            <wp:anchor distT="0" distB="0" distL="0" distR="0" simplePos="0" relativeHeight="251681280" behindDoc="0" locked="0" layoutInCell="1" allowOverlap="1" wp14:anchorId="4C84A970" wp14:editId="672ACDE2">
              <wp:simplePos x="0" y="0"/>
              <wp:positionH relativeFrom="page">
                <wp:posOffset>717550</wp:posOffset>
              </wp:positionH>
              <wp:positionV relativeFrom="paragraph">
                <wp:posOffset>-314855</wp:posOffset>
              </wp:positionV>
              <wp:extent cx="1114629" cy="571500"/>
              <wp:effectExtent l="0" t="0" r="9525"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Prior to Hurricane Season</w:t>
        </w:r>
      </w:p>
    </w:sdtContent>
  </w:sdt>
  <w:p w14:paraId="4F81B78A" w14:textId="77777777" w:rsidR="008D280B" w:rsidRPr="005C3B28" w:rsidRDefault="008D280B" w:rsidP="00A86A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5028E" w14:textId="77777777" w:rsidR="008D280B" w:rsidRDefault="008D280B" w:rsidP="00A86A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763344817"/>
      <w:docPartObj>
        <w:docPartGallery w:val="Page Numbers (Top of Page)"/>
        <w:docPartUnique/>
      </w:docPartObj>
    </w:sdtPr>
    <w:sdtEndPr>
      <w:rPr>
        <w:rStyle w:val="Style1Char"/>
        <w:sz w:val="22"/>
      </w:rPr>
    </w:sdtEndPr>
    <w:sdtContent>
      <w:p w14:paraId="3663C394" w14:textId="1D1452FE" w:rsidR="008D280B" w:rsidRPr="00A86A68" w:rsidRDefault="008D280B" w:rsidP="00AA6830">
        <w:pPr>
          <w:pStyle w:val="Style1"/>
          <w:ind w:right="-200"/>
          <w:rPr>
            <w:rStyle w:val="Style1Char"/>
          </w:rPr>
        </w:pPr>
        <w:r w:rsidRPr="00A86A68">
          <w:rPr>
            <w:rStyle w:val="Style1Char"/>
          </w:rPr>
          <mc:AlternateContent>
            <mc:Choice Requires="wps">
              <w:drawing>
                <wp:anchor distT="0" distB="0" distL="114300" distR="114300" simplePos="0" relativeHeight="251688448" behindDoc="0" locked="0" layoutInCell="1" allowOverlap="1" wp14:anchorId="7EE2B821" wp14:editId="35251EC2">
                  <wp:simplePos x="0" y="0"/>
                  <wp:positionH relativeFrom="column">
                    <wp:posOffset>92075</wp:posOffset>
                  </wp:positionH>
                  <wp:positionV relativeFrom="paragraph">
                    <wp:posOffset>-9525</wp:posOffset>
                  </wp:positionV>
                  <wp:extent cx="6309360" cy="0"/>
                  <wp:effectExtent l="0" t="0" r="34290" b="19050"/>
                  <wp:wrapNone/>
                  <wp:docPr id="18" name="Straight Connector 18"/>
                  <wp:cNvGraphicFramePr/>
                  <a:graphic xmlns:a="http://schemas.openxmlformats.org/drawingml/2006/main">
                    <a:graphicData uri="http://schemas.microsoft.com/office/word/2010/wordprocessingShape">
                      <wps:wsp>
                        <wps:cNvCnPr/>
                        <wps:spPr>
                          <a:xfrm flipV="1">
                            <a:off x="0" y="0"/>
                            <a:ext cx="6309360" cy="0"/>
                          </a:xfrm>
                          <a:prstGeom prst="line">
                            <a:avLst/>
                          </a:prstGeom>
                          <a:ln w="19050">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C5287" id="Straight Connector 18"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75pt" to="50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" strokecolor="#005030" strokeweight="1.5pt"/>
              </w:pict>
            </mc:Fallback>
          </mc:AlternateContent>
        </w:r>
        <w:r w:rsidRPr="00A86A68">
          <w:rPr>
            <w:rStyle w:val="Style1Char"/>
          </w:rPr>
          <w:drawing>
            <wp:anchor distT="0" distB="0" distL="0" distR="0" simplePos="0" relativeHeight="251687424" behindDoc="0" locked="0" layoutInCell="1" allowOverlap="1" wp14:anchorId="628540F6" wp14:editId="5C49D4F8">
              <wp:simplePos x="0" y="0"/>
              <wp:positionH relativeFrom="page">
                <wp:posOffset>755650</wp:posOffset>
              </wp:positionH>
              <wp:positionV relativeFrom="paragraph">
                <wp:posOffset>-314960</wp:posOffset>
              </wp:positionV>
              <wp:extent cx="1114629" cy="571500"/>
              <wp:effectExtent l="0" t="0" r="9525"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When a Storm is Imminent</w:t>
        </w:r>
      </w:p>
    </w:sdtContent>
  </w:sdt>
  <w:p w14:paraId="2C52C881" w14:textId="77777777" w:rsidR="008D280B" w:rsidRPr="005C3B28" w:rsidRDefault="008D280B" w:rsidP="00A86A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166672189"/>
      <w:docPartObj>
        <w:docPartGallery w:val="Page Numbers (Top of Page)"/>
        <w:docPartUnique/>
      </w:docPartObj>
    </w:sdtPr>
    <w:sdtEndPr>
      <w:rPr>
        <w:rStyle w:val="Style1Char"/>
        <w:sz w:val="22"/>
      </w:rPr>
    </w:sdtEndPr>
    <w:sdtContent>
      <w:p w14:paraId="010AA213" w14:textId="053AC95A" w:rsidR="008D280B" w:rsidRPr="00A86A68" w:rsidRDefault="008D280B" w:rsidP="00395725">
        <w:pPr>
          <w:pStyle w:val="Style1"/>
          <w:ind w:right="-110"/>
          <w:rPr>
            <w:rStyle w:val="Style1Char"/>
          </w:rPr>
        </w:pPr>
        <w:r w:rsidRPr="00A86A68">
          <w:rPr>
            <w:rStyle w:val="Style1Char"/>
          </w:rPr>
          <mc:AlternateContent>
            <mc:Choice Requires="wps">
              <w:drawing>
                <wp:anchor distT="0" distB="0" distL="114300" distR="114300" simplePos="0" relativeHeight="251691520" behindDoc="0" locked="0" layoutInCell="1" allowOverlap="1" wp14:anchorId="47B8C632" wp14:editId="3BC58DC5">
                  <wp:simplePos x="0" y="0"/>
                  <wp:positionH relativeFrom="column">
                    <wp:posOffset>63500</wp:posOffset>
                  </wp:positionH>
                  <wp:positionV relativeFrom="paragraph">
                    <wp:posOffset>-9525</wp:posOffset>
                  </wp:positionV>
                  <wp:extent cx="6309360" cy="0"/>
                  <wp:effectExtent l="0" t="0" r="34290" b="19050"/>
                  <wp:wrapNone/>
                  <wp:docPr id="20" name="Straight Connector 20"/>
                  <wp:cNvGraphicFramePr/>
                  <a:graphic xmlns:a="http://schemas.openxmlformats.org/drawingml/2006/main">
                    <a:graphicData uri="http://schemas.microsoft.com/office/word/2010/wordprocessingShape">
                      <wps:wsp>
                        <wps:cNvCnPr/>
                        <wps:spPr>
                          <a:xfrm flipV="1">
                            <a:off x="0" y="0"/>
                            <a:ext cx="6309360" cy="0"/>
                          </a:xfrm>
                          <a:prstGeom prst="line">
                            <a:avLst/>
                          </a:prstGeom>
                          <a:ln w="19050">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100E0" id="Straight Connector 20"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5pt" to="501.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" strokecolor="#005030" strokeweight="1.5pt"/>
              </w:pict>
            </mc:Fallback>
          </mc:AlternateContent>
        </w:r>
        <w:r w:rsidRPr="00A86A68">
          <w:rPr>
            <w:rStyle w:val="Style1Char"/>
          </w:rPr>
          <w:drawing>
            <wp:anchor distT="0" distB="0" distL="0" distR="0" simplePos="0" relativeHeight="251690496" behindDoc="0" locked="0" layoutInCell="1" allowOverlap="1" wp14:anchorId="6AF1D3DD" wp14:editId="62577D48">
              <wp:simplePos x="0" y="0"/>
              <wp:positionH relativeFrom="page">
                <wp:posOffset>727075</wp:posOffset>
              </wp:positionH>
              <wp:positionV relativeFrom="paragraph">
                <wp:posOffset>-314855</wp:posOffset>
              </wp:positionV>
              <wp:extent cx="1114629" cy="571500"/>
              <wp:effectExtent l="0" t="0" r="9525"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Post Disaster</w:t>
        </w:r>
      </w:p>
    </w:sdtContent>
  </w:sdt>
  <w:p w14:paraId="0FF867F4" w14:textId="77777777" w:rsidR="008D280B" w:rsidRPr="005C3B28" w:rsidRDefault="008D280B" w:rsidP="00A86A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098248878"/>
      <w:docPartObj>
        <w:docPartGallery w:val="Page Numbers (Top of Page)"/>
        <w:docPartUnique/>
      </w:docPartObj>
    </w:sdtPr>
    <w:sdtEndPr>
      <w:rPr>
        <w:rStyle w:val="Style1Char"/>
        <w:sz w:val="22"/>
      </w:rPr>
    </w:sdtEndPr>
    <w:sdtContent>
      <w:p w14:paraId="423E90BF" w14:textId="69CE0F39" w:rsidR="008D280B" w:rsidRPr="00A86A68" w:rsidRDefault="008D280B" w:rsidP="001F3AC5">
        <w:pPr>
          <w:pStyle w:val="Style1"/>
          <w:ind w:right="410"/>
          <w:rPr>
            <w:rStyle w:val="Style1Char"/>
          </w:rPr>
        </w:pPr>
        <w:r w:rsidRPr="00A86A68">
          <w:rPr>
            <w:rStyle w:val="Style1Char"/>
          </w:rPr>
          <mc:AlternateContent>
            <mc:Choice Requires="wps">
              <w:drawing>
                <wp:anchor distT="0" distB="0" distL="114300" distR="114300" simplePos="0" relativeHeight="251694592" behindDoc="0" locked="0" layoutInCell="1" allowOverlap="1" wp14:anchorId="46A50F8F" wp14:editId="0D8A7B14">
                  <wp:simplePos x="0" y="0"/>
                  <wp:positionH relativeFrom="column">
                    <wp:posOffset>120650</wp:posOffset>
                  </wp:positionH>
                  <wp:positionV relativeFrom="paragraph">
                    <wp:posOffset>-9525</wp:posOffset>
                  </wp:positionV>
                  <wp:extent cx="6309360" cy="0"/>
                  <wp:effectExtent l="0" t="0" r="34290" b="19050"/>
                  <wp:wrapNone/>
                  <wp:docPr id="23" name="Straight Connector 23"/>
                  <wp:cNvGraphicFramePr/>
                  <a:graphic xmlns:a="http://schemas.openxmlformats.org/drawingml/2006/main">
                    <a:graphicData uri="http://schemas.microsoft.com/office/word/2010/wordprocessingShape">
                      <wps:wsp>
                        <wps:cNvCnPr/>
                        <wps:spPr>
                          <a:xfrm flipV="1">
                            <a:off x="0" y="0"/>
                            <a:ext cx="6309360" cy="0"/>
                          </a:xfrm>
                          <a:prstGeom prst="line">
                            <a:avLst/>
                          </a:prstGeom>
                          <a:ln w="19050">
                            <a:solidFill>
                              <a:srgbClr val="0050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18B9A" id="Straight Connector 23"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5pt" to="50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" strokecolor="#005030" strokeweight="1.5pt"/>
              </w:pict>
            </mc:Fallback>
          </mc:AlternateContent>
        </w:r>
        <w:r w:rsidRPr="00A86A68">
          <w:rPr>
            <w:rStyle w:val="Style1Char"/>
          </w:rPr>
          <w:drawing>
            <wp:anchor distT="0" distB="0" distL="0" distR="0" simplePos="0" relativeHeight="251693568" behindDoc="0" locked="0" layoutInCell="1" allowOverlap="1" wp14:anchorId="1144EF86" wp14:editId="56D2DCC7">
              <wp:simplePos x="0" y="0"/>
              <wp:positionH relativeFrom="page">
                <wp:posOffset>717550</wp:posOffset>
              </wp:positionH>
              <wp:positionV relativeFrom="paragraph">
                <wp:posOffset>-314960</wp:posOffset>
              </wp:positionV>
              <wp:extent cx="1114629" cy="571500"/>
              <wp:effectExtent l="0" t="0" r="9525"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14629" cy="571500"/>
                      </a:xfrm>
                      <a:prstGeom prst="rect">
                        <a:avLst/>
                      </a:prstGeom>
                    </pic:spPr>
                  </pic:pic>
                </a:graphicData>
              </a:graphic>
              <wp14:sizeRelH relativeFrom="margin">
                <wp14:pctWidth>0</wp14:pctWidth>
              </wp14:sizeRelH>
              <wp14:sizeRelV relativeFrom="margin">
                <wp14:pctHeight>0</wp14:pctHeight>
              </wp14:sizeRelV>
            </wp:anchor>
          </w:drawing>
        </w:r>
        <w:r w:rsidRPr="00A86A68">
          <w:rPr>
            <w:rStyle w:val="Style1Char"/>
          </w:rPr>
          <w:t>Appendix A: Inventory Sheet Template</w:t>
        </w:r>
      </w:p>
    </w:sdtContent>
  </w:sdt>
  <w:p w14:paraId="7543D73C" w14:textId="77777777" w:rsidR="008D280B" w:rsidRPr="005C3B28" w:rsidRDefault="008D280B" w:rsidP="00A86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C25"/>
    <w:multiLevelType w:val="hybridMultilevel"/>
    <w:tmpl w:val="D550ED7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5A73FF"/>
    <w:multiLevelType w:val="multilevel"/>
    <w:tmpl w:val="31D8A520"/>
    <w:lvl w:ilvl="0">
      <w:start w:val="3"/>
      <w:numFmt w:val="decimal"/>
      <w:lvlText w:val="%1"/>
      <w:lvlJc w:val="left"/>
      <w:pPr>
        <w:ind w:left="860" w:hanging="720"/>
      </w:pPr>
      <w:rPr>
        <w:rFonts w:hint="default"/>
      </w:rPr>
    </w:lvl>
    <w:lvl w:ilvl="1">
      <w:numFmt w:val="decimal"/>
      <w:lvlText w:val="%1.%2"/>
      <w:lvlJc w:val="left"/>
      <w:pPr>
        <w:ind w:left="810" w:hanging="720"/>
      </w:pPr>
      <w:rPr>
        <w:rFonts w:hint="default"/>
        <w:b/>
        <w:bCs/>
        <w:spacing w:val="-2"/>
        <w:w w:val="99"/>
      </w:rPr>
    </w:lvl>
    <w:lvl w:ilvl="2">
      <w:numFmt w:val="bullet"/>
      <w:lvlText w:val=""/>
      <w:lvlJc w:val="left"/>
      <w:pPr>
        <w:ind w:left="1311" w:hanging="452"/>
      </w:pPr>
      <w:rPr>
        <w:rFonts w:ascii="Symbol" w:eastAsia="Symbol" w:hAnsi="Symbol" w:cs="Symbol" w:hint="default"/>
        <w:w w:val="100"/>
        <w:sz w:val="22"/>
        <w:szCs w:val="22"/>
      </w:rPr>
    </w:lvl>
    <w:lvl w:ilvl="3">
      <w:numFmt w:val="bullet"/>
      <w:lvlText w:val="o"/>
      <w:lvlJc w:val="left"/>
      <w:pPr>
        <w:ind w:left="1940" w:hanging="361"/>
      </w:pPr>
      <w:rPr>
        <w:rFonts w:ascii="Courier New" w:eastAsia="Courier New" w:hAnsi="Courier New" w:cs="Courier New" w:hint="default"/>
        <w:w w:val="100"/>
        <w:sz w:val="22"/>
        <w:szCs w:val="22"/>
      </w:rPr>
    </w:lvl>
    <w:lvl w:ilvl="4">
      <w:numFmt w:val="bullet"/>
      <w:lvlText w:val="•"/>
      <w:lvlJc w:val="left"/>
      <w:pPr>
        <w:ind w:left="3151" w:hanging="361"/>
      </w:pPr>
      <w:rPr>
        <w:rFonts w:hint="default"/>
      </w:rPr>
    </w:lvl>
    <w:lvl w:ilvl="5">
      <w:numFmt w:val="bullet"/>
      <w:lvlText w:val="•"/>
      <w:lvlJc w:val="left"/>
      <w:pPr>
        <w:ind w:left="4362" w:hanging="361"/>
      </w:pPr>
      <w:rPr>
        <w:rFonts w:hint="default"/>
      </w:rPr>
    </w:lvl>
    <w:lvl w:ilvl="6">
      <w:numFmt w:val="bullet"/>
      <w:lvlText w:val="•"/>
      <w:lvlJc w:val="left"/>
      <w:pPr>
        <w:ind w:left="5574" w:hanging="361"/>
      </w:pPr>
      <w:rPr>
        <w:rFonts w:hint="default"/>
      </w:rPr>
    </w:lvl>
    <w:lvl w:ilvl="7">
      <w:numFmt w:val="bullet"/>
      <w:lvlText w:val="•"/>
      <w:lvlJc w:val="left"/>
      <w:pPr>
        <w:ind w:left="6785" w:hanging="361"/>
      </w:pPr>
      <w:rPr>
        <w:rFonts w:hint="default"/>
      </w:rPr>
    </w:lvl>
    <w:lvl w:ilvl="8">
      <w:numFmt w:val="bullet"/>
      <w:lvlText w:val="•"/>
      <w:lvlJc w:val="left"/>
      <w:pPr>
        <w:ind w:left="7997" w:hanging="361"/>
      </w:pPr>
      <w:rPr>
        <w:rFonts w:hint="default"/>
      </w:rPr>
    </w:lvl>
  </w:abstractNum>
  <w:abstractNum w:abstractNumId="2" w15:restartNumberingAfterBreak="0">
    <w:nsid w:val="076E4610"/>
    <w:multiLevelType w:val="hybridMultilevel"/>
    <w:tmpl w:val="3C4ED9F6"/>
    <w:lvl w:ilvl="0" w:tplc="39526396">
      <w:start w:val="1"/>
      <w:numFmt w:val="bullet"/>
      <w:lvlText w:val=""/>
      <w:lvlJc w:val="left"/>
      <w:pPr>
        <w:ind w:left="1220" w:hanging="360"/>
      </w:pPr>
      <w:rPr>
        <w:rFonts w:ascii="Symbol" w:hAnsi="Symbol" w:hint="default"/>
        <w:color w:val="auto"/>
      </w:rPr>
    </w:lvl>
    <w:lvl w:ilvl="1" w:tplc="04090003">
      <w:start w:val="1"/>
      <w:numFmt w:val="bullet"/>
      <w:lvlText w:val="o"/>
      <w:lvlJc w:val="left"/>
      <w:pPr>
        <w:ind w:left="1940" w:hanging="360"/>
      </w:pPr>
      <w:rPr>
        <w:rFonts w:ascii="Courier New" w:hAnsi="Courier New" w:cs="Courier New" w:hint="default"/>
      </w:rPr>
    </w:lvl>
    <w:lvl w:ilvl="2" w:tplc="04090005">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1CC14244"/>
    <w:multiLevelType w:val="multilevel"/>
    <w:tmpl w:val="817603FE"/>
    <w:lvl w:ilvl="0">
      <w:start w:val="1"/>
      <w:numFmt w:val="decimal"/>
      <w:lvlText w:val="%1.0"/>
      <w:lvlJc w:val="left"/>
      <w:pPr>
        <w:ind w:left="860" w:hanging="720"/>
      </w:pPr>
      <w:rPr>
        <w:rFonts w:hint="default"/>
        <w:u w:val="none"/>
      </w:rPr>
    </w:lvl>
    <w:lvl w:ilvl="1">
      <w:numFmt w:val="decimal"/>
      <w:pStyle w:val="Heading4"/>
      <w:lvlText w:val="%1.%2"/>
      <w:lvlJc w:val="left"/>
      <w:pPr>
        <w:ind w:left="1800" w:hanging="720"/>
      </w:pPr>
      <w:rPr>
        <w:rFonts w:hint="default"/>
        <w:b/>
        <w:u w:val="none"/>
      </w:rPr>
    </w:lvl>
    <w:lvl w:ilvl="2">
      <w:start w:val="1"/>
      <w:numFmt w:val="decimal"/>
      <w:lvlText w:val="%1.%2.%3"/>
      <w:lvlJc w:val="left"/>
      <w:pPr>
        <w:ind w:left="2300" w:hanging="720"/>
      </w:pPr>
      <w:rPr>
        <w:rFonts w:hint="default"/>
        <w:u w:val="single"/>
      </w:rPr>
    </w:lvl>
    <w:lvl w:ilvl="3">
      <w:start w:val="1"/>
      <w:numFmt w:val="decimal"/>
      <w:lvlText w:val="%1.%2.%3.%4"/>
      <w:lvlJc w:val="left"/>
      <w:pPr>
        <w:ind w:left="3380" w:hanging="1080"/>
      </w:pPr>
      <w:rPr>
        <w:rFonts w:hint="default"/>
        <w:u w:val="single"/>
      </w:rPr>
    </w:lvl>
    <w:lvl w:ilvl="4">
      <w:start w:val="1"/>
      <w:numFmt w:val="decimal"/>
      <w:lvlText w:val="%1.%2.%3.%4.%5"/>
      <w:lvlJc w:val="left"/>
      <w:pPr>
        <w:ind w:left="4460" w:hanging="1440"/>
      </w:pPr>
      <w:rPr>
        <w:rFonts w:hint="default"/>
        <w:u w:val="single"/>
      </w:rPr>
    </w:lvl>
    <w:lvl w:ilvl="5">
      <w:start w:val="1"/>
      <w:numFmt w:val="decimal"/>
      <w:lvlText w:val="%1.%2.%3.%4.%5.%6"/>
      <w:lvlJc w:val="left"/>
      <w:pPr>
        <w:ind w:left="5180" w:hanging="1440"/>
      </w:pPr>
      <w:rPr>
        <w:rFonts w:hint="default"/>
        <w:u w:val="single"/>
      </w:rPr>
    </w:lvl>
    <w:lvl w:ilvl="6">
      <w:start w:val="1"/>
      <w:numFmt w:val="decimal"/>
      <w:lvlText w:val="%1.%2.%3.%4.%5.%6.%7"/>
      <w:lvlJc w:val="left"/>
      <w:pPr>
        <w:ind w:left="6260" w:hanging="1800"/>
      </w:pPr>
      <w:rPr>
        <w:rFonts w:hint="default"/>
        <w:u w:val="single"/>
      </w:rPr>
    </w:lvl>
    <w:lvl w:ilvl="7">
      <w:start w:val="1"/>
      <w:numFmt w:val="decimal"/>
      <w:lvlText w:val="%1.%2.%3.%4.%5.%6.%7.%8"/>
      <w:lvlJc w:val="left"/>
      <w:pPr>
        <w:ind w:left="7340" w:hanging="2160"/>
      </w:pPr>
      <w:rPr>
        <w:rFonts w:hint="default"/>
        <w:u w:val="single"/>
      </w:rPr>
    </w:lvl>
    <w:lvl w:ilvl="8">
      <w:start w:val="1"/>
      <w:numFmt w:val="decimal"/>
      <w:lvlText w:val="%1.%2.%3.%4.%5.%6.%7.%8.%9"/>
      <w:lvlJc w:val="left"/>
      <w:pPr>
        <w:ind w:left="8060" w:hanging="2160"/>
      </w:pPr>
      <w:rPr>
        <w:rFonts w:hint="default"/>
        <w:u w:val="single"/>
      </w:rPr>
    </w:lvl>
  </w:abstractNum>
  <w:abstractNum w:abstractNumId="4" w15:restartNumberingAfterBreak="0">
    <w:nsid w:val="1FD314B1"/>
    <w:multiLevelType w:val="hybridMultilevel"/>
    <w:tmpl w:val="9A46DD7C"/>
    <w:lvl w:ilvl="0" w:tplc="04090001">
      <w:start w:val="1"/>
      <w:numFmt w:val="bullet"/>
      <w:lvlText w:val=""/>
      <w:lvlJc w:val="left"/>
      <w:pPr>
        <w:ind w:left="1219" w:hanging="360"/>
      </w:pPr>
      <w:rPr>
        <w:rFonts w:ascii="Symbol" w:hAnsi="Symbol" w:hint="default"/>
      </w:rPr>
    </w:lvl>
    <w:lvl w:ilvl="1" w:tplc="04090003">
      <w:start w:val="1"/>
      <w:numFmt w:val="bullet"/>
      <w:lvlText w:val="o"/>
      <w:lvlJc w:val="left"/>
      <w:pPr>
        <w:ind w:left="1939" w:hanging="360"/>
      </w:pPr>
      <w:rPr>
        <w:rFonts w:ascii="Courier New" w:hAnsi="Courier New" w:cs="Courier New" w:hint="default"/>
      </w:rPr>
    </w:lvl>
    <w:lvl w:ilvl="2" w:tplc="04090005">
      <w:start w:val="1"/>
      <w:numFmt w:val="bullet"/>
      <w:lvlText w:val=""/>
      <w:lvlJc w:val="left"/>
      <w:pPr>
        <w:ind w:left="2659" w:hanging="360"/>
      </w:pPr>
      <w:rPr>
        <w:rFonts w:ascii="Wingdings" w:hAnsi="Wingdings" w:hint="default"/>
      </w:rPr>
    </w:lvl>
    <w:lvl w:ilvl="3" w:tplc="0409000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5" w15:restartNumberingAfterBreak="0">
    <w:nsid w:val="262E6E44"/>
    <w:multiLevelType w:val="hybridMultilevel"/>
    <w:tmpl w:val="E5581606"/>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6" w15:restartNumberingAfterBreak="0">
    <w:nsid w:val="2CF85090"/>
    <w:multiLevelType w:val="hybridMultilevel"/>
    <w:tmpl w:val="DFD804D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45231BC8"/>
    <w:multiLevelType w:val="multilevel"/>
    <w:tmpl w:val="2F72B3DA"/>
    <w:lvl w:ilvl="0">
      <w:start w:val="2"/>
      <w:numFmt w:val="decimal"/>
      <w:lvlText w:val="%1"/>
      <w:lvlJc w:val="left"/>
      <w:pPr>
        <w:ind w:left="860" w:hanging="720"/>
      </w:pPr>
      <w:rPr>
        <w:rFonts w:hint="default"/>
      </w:rPr>
    </w:lvl>
    <w:lvl w:ilvl="1">
      <w:numFmt w:val="decimal"/>
      <w:lvlText w:val="%1.%2"/>
      <w:lvlJc w:val="left"/>
      <w:pPr>
        <w:ind w:left="860" w:hanging="720"/>
      </w:pPr>
      <w:rPr>
        <w:rFonts w:hint="default"/>
        <w:b/>
        <w:bCs/>
        <w:w w:val="99"/>
      </w:rPr>
    </w:lvl>
    <w:lvl w:ilvl="2">
      <w:numFmt w:val="bullet"/>
      <w:lvlText w:val=""/>
      <w:lvlJc w:val="left"/>
      <w:pPr>
        <w:ind w:left="1220" w:hanging="361"/>
      </w:pPr>
      <w:rPr>
        <w:rFonts w:ascii="Symbol" w:eastAsia="Symbol" w:hAnsi="Symbol" w:cs="Symbol" w:hint="default"/>
        <w:w w:val="100"/>
        <w:sz w:val="22"/>
        <w:szCs w:val="22"/>
      </w:rPr>
    </w:lvl>
    <w:lvl w:ilvl="3">
      <w:numFmt w:val="bullet"/>
      <w:lvlText w:val="o"/>
      <w:lvlJc w:val="left"/>
      <w:pPr>
        <w:ind w:left="1940" w:hanging="361"/>
      </w:pPr>
      <w:rPr>
        <w:rFonts w:ascii="Courier New" w:eastAsia="Courier New" w:hAnsi="Courier New" w:cs="Courier New" w:hint="default"/>
        <w:w w:val="100"/>
        <w:sz w:val="22"/>
        <w:szCs w:val="22"/>
      </w:rPr>
    </w:lvl>
    <w:lvl w:ilvl="4">
      <w:numFmt w:val="bullet"/>
      <w:lvlText w:val="•"/>
      <w:lvlJc w:val="left"/>
      <w:pPr>
        <w:ind w:left="4060" w:hanging="361"/>
      </w:pPr>
      <w:rPr>
        <w:rFonts w:hint="default"/>
      </w:rPr>
    </w:lvl>
    <w:lvl w:ilvl="5">
      <w:numFmt w:val="bullet"/>
      <w:lvlText w:val="•"/>
      <w:lvlJc w:val="left"/>
      <w:pPr>
        <w:ind w:left="5120" w:hanging="361"/>
      </w:pPr>
      <w:rPr>
        <w:rFonts w:hint="default"/>
      </w:rPr>
    </w:lvl>
    <w:lvl w:ilvl="6">
      <w:numFmt w:val="bullet"/>
      <w:lvlText w:val="•"/>
      <w:lvlJc w:val="left"/>
      <w:pPr>
        <w:ind w:left="6180" w:hanging="361"/>
      </w:pPr>
      <w:rPr>
        <w:rFonts w:hint="default"/>
      </w:rPr>
    </w:lvl>
    <w:lvl w:ilvl="7">
      <w:numFmt w:val="bullet"/>
      <w:lvlText w:val="•"/>
      <w:lvlJc w:val="left"/>
      <w:pPr>
        <w:ind w:left="7240" w:hanging="361"/>
      </w:pPr>
      <w:rPr>
        <w:rFonts w:hint="default"/>
      </w:rPr>
    </w:lvl>
    <w:lvl w:ilvl="8">
      <w:numFmt w:val="bullet"/>
      <w:lvlText w:val="•"/>
      <w:lvlJc w:val="left"/>
      <w:pPr>
        <w:ind w:left="8300" w:hanging="361"/>
      </w:pPr>
      <w:rPr>
        <w:rFonts w:hint="default"/>
      </w:rPr>
    </w:lvl>
  </w:abstractNum>
  <w:abstractNum w:abstractNumId="8" w15:restartNumberingAfterBreak="0">
    <w:nsid w:val="468C1CEA"/>
    <w:multiLevelType w:val="multilevel"/>
    <w:tmpl w:val="568E012E"/>
    <w:lvl w:ilvl="0">
      <w:start w:val="3"/>
      <w:numFmt w:val="decimal"/>
      <w:lvlText w:val="%1"/>
      <w:lvlJc w:val="left"/>
      <w:pPr>
        <w:ind w:left="1120" w:hanging="720"/>
      </w:pPr>
      <w:rPr>
        <w:rFonts w:hint="default"/>
      </w:rPr>
    </w:lvl>
    <w:lvl w:ilvl="1">
      <w:numFmt w:val="decimal"/>
      <w:lvlText w:val="%1.%2"/>
      <w:lvlJc w:val="left"/>
      <w:pPr>
        <w:ind w:left="1120" w:hanging="720"/>
      </w:pPr>
      <w:rPr>
        <w:rFonts w:hint="default"/>
        <w:b/>
        <w:bCs/>
        <w:spacing w:val="-2"/>
        <w:w w:val="99"/>
      </w:rPr>
    </w:lvl>
    <w:lvl w:ilvl="2">
      <w:numFmt w:val="bullet"/>
      <w:lvlText w:val=""/>
      <w:lvlJc w:val="left"/>
      <w:pPr>
        <w:ind w:left="1480" w:hanging="360"/>
      </w:pPr>
      <w:rPr>
        <w:rFonts w:ascii="Symbol" w:eastAsia="Symbol" w:hAnsi="Symbol" w:cs="Symbol" w:hint="default"/>
        <w:w w:val="100"/>
        <w:sz w:val="21"/>
        <w:szCs w:val="21"/>
      </w:rPr>
    </w:lvl>
    <w:lvl w:ilvl="3">
      <w:numFmt w:val="bullet"/>
      <w:lvlText w:val="•"/>
      <w:lvlJc w:val="left"/>
      <w:pPr>
        <w:ind w:left="3346" w:hanging="360"/>
      </w:pPr>
      <w:rPr>
        <w:rFonts w:hint="default"/>
      </w:rPr>
    </w:lvl>
    <w:lvl w:ilvl="4">
      <w:numFmt w:val="bullet"/>
      <w:lvlText w:val="•"/>
      <w:lvlJc w:val="left"/>
      <w:pPr>
        <w:ind w:left="4280" w:hanging="360"/>
      </w:pPr>
      <w:rPr>
        <w:rFonts w:hint="default"/>
      </w:rPr>
    </w:lvl>
    <w:lvl w:ilvl="5">
      <w:numFmt w:val="bullet"/>
      <w:lvlText w:val="•"/>
      <w:lvlJc w:val="left"/>
      <w:pPr>
        <w:ind w:left="5213" w:hanging="360"/>
      </w:pPr>
      <w:rPr>
        <w:rFonts w:hint="default"/>
      </w:rPr>
    </w:lvl>
    <w:lvl w:ilvl="6">
      <w:numFmt w:val="bullet"/>
      <w:lvlText w:val="•"/>
      <w:lvlJc w:val="left"/>
      <w:pPr>
        <w:ind w:left="6146" w:hanging="360"/>
      </w:pPr>
      <w:rPr>
        <w:rFonts w:hint="default"/>
      </w:rPr>
    </w:lvl>
    <w:lvl w:ilvl="7">
      <w:numFmt w:val="bullet"/>
      <w:lvlText w:val="•"/>
      <w:lvlJc w:val="left"/>
      <w:pPr>
        <w:ind w:left="7080" w:hanging="360"/>
      </w:pPr>
      <w:rPr>
        <w:rFonts w:hint="default"/>
      </w:rPr>
    </w:lvl>
    <w:lvl w:ilvl="8">
      <w:numFmt w:val="bullet"/>
      <w:lvlText w:val="•"/>
      <w:lvlJc w:val="left"/>
      <w:pPr>
        <w:ind w:left="8013" w:hanging="360"/>
      </w:pPr>
      <w:rPr>
        <w:rFonts w:hint="default"/>
      </w:rPr>
    </w:lvl>
  </w:abstractNum>
  <w:abstractNum w:abstractNumId="9" w15:restartNumberingAfterBreak="0">
    <w:nsid w:val="4A4C1119"/>
    <w:multiLevelType w:val="multilevel"/>
    <w:tmpl w:val="C038A798"/>
    <w:lvl w:ilvl="0">
      <w:start w:val="2"/>
      <w:numFmt w:val="decimal"/>
      <w:lvlText w:val="%1"/>
      <w:lvlJc w:val="left"/>
      <w:pPr>
        <w:ind w:left="1120" w:hanging="720"/>
      </w:pPr>
      <w:rPr>
        <w:rFonts w:hint="default"/>
      </w:rPr>
    </w:lvl>
    <w:lvl w:ilvl="1">
      <w:numFmt w:val="decimal"/>
      <w:lvlText w:val="%1.%2"/>
      <w:lvlJc w:val="left"/>
      <w:pPr>
        <w:ind w:left="1120" w:hanging="720"/>
      </w:pPr>
      <w:rPr>
        <w:rFonts w:hint="default"/>
        <w:b/>
        <w:bCs/>
        <w:w w:val="99"/>
      </w:rPr>
    </w:lvl>
    <w:lvl w:ilvl="2">
      <w:numFmt w:val="bullet"/>
      <w:lvlText w:val=""/>
      <w:lvlJc w:val="left"/>
      <w:pPr>
        <w:ind w:left="1480" w:hanging="361"/>
      </w:pPr>
      <w:rPr>
        <w:rFonts w:ascii="Symbol" w:eastAsia="Symbol" w:hAnsi="Symbol" w:cs="Symbol" w:hint="default"/>
        <w:w w:val="100"/>
        <w:sz w:val="22"/>
        <w:szCs w:val="22"/>
      </w:rPr>
    </w:lvl>
    <w:lvl w:ilvl="3">
      <w:numFmt w:val="bullet"/>
      <w:lvlText w:val="o"/>
      <w:lvlJc w:val="left"/>
      <w:pPr>
        <w:ind w:left="2200" w:hanging="361"/>
      </w:pPr>
      <w:rPr>
        <w:rFonts w:ascii="Courier New" w:eastAsia="Courier New" w:hAnsi="Courier New" w:cs="Courier New" w:hint="default"/>
        <w:w w:val="100"/>
        <w:sz w:val="22"/>
        <w:szCs w:val="22"/>
      </w:rPr>
    </w:lvl>
    <w:lvl w:ilvl="4">
      <w:numFmt w:val="bullet"/>
      <w:lvlText w:val=""/>
      <w:lvlJc w:val="left"/>
      <w:pPr>
        <w:ind w:left="2920" w:hanging="361"/>
      </w:pPr>
      <w:rPr>
        <w:rFonts w:hint="default"/>
        <w:w w:val="100"/>
        <w:highlight w:val="yellow"/>
      </w:rPr>
    </w:lvl>
    <w:lvl w:ilvl="5">
      <w:numFmt w:val="bullet"/>
      <w:lvlText w:val="•"/>
      <w:lvlJc w:val="left"/>
      <w:pPr>
        <w:ind w:left="4908" w:hanging="361"/>
      </w:pPr>
      <w:rPr>
        <w:rFonts w:hint="default"/>
      </w:rPr>
    </w:lvl>
    <w:lvl w:ilvl="6">
      <w:numFmt w:val="bullet"/>
      <w:lvlText w:val="•"/>
      <w:lvlJc w:val="left"/>
      <w:pPr>
        <w:ind w:left="5902" w:hanging="361"/>
      </w:pPr>
      <w:rPr>
        <w:rFonts w:hint="default"/>
      </w:rPr>
    </w:lvl>
    <w:lvl w:ilvl="7">
      <w:numFmt w:val="bullet"/>
      <w:lvlText w:val="•"/>
      <w:lvlJc w:val="left"/>
      <w:pPr>
        <w:ind w:left="6897" w:hanging="361"/>
      </w:pPr>
      <w:rPr>
        <w:rFonts w:hint="default"/>
      </w:rPr>
    </w:lvl>
    <w:lvl w:ilvl="8">
      <w:numFmt w:val="bullet"/>
      <w:lvlText w:val="•"/>
      <w:lvlJc w:val="left"/>
      <w:pPr>
        <w:ind w:left="7891" w:hanging="361"/>
      </w:pPr>
      <w:rPr>
        <w:rFonts w:hint="default"/>
      </w:rPr>
    </w:lvl>
  </w:abstractNum>
  <w:abstractNum w:abstractNumId="10" w15:restartNumberingAfterBreak="0">
    <w:nsid w:val="4DCE1E9D"/>
    <w:multiLevelType w:val="multilevel"/>
    <w:tmpl w:val="AA7253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3626840"/>
    <w:multiLevelType w:val="multilevel"/>
    <w:tmpl w:val="4A262390"/>
    <w:lvl w:ilvl="0">
      <w:start w:val="1"/>
      <w:numFmt w:val="decimal"/>
      <w:pStyle w:val="Heading3"/>
      <w:lvlText w:val="%1.0"/>
      <w:lvlJc w:val="left"/>
      <w:pPr>
        <w:ind w:left="720" w:hanging="720"/>
      </w:pPr>
      <w:rPr>
        <w:rFonts w:hint="default"/>
        <w:b/>
      </w:rPr>
    </w:lvl>
    <w:lvl w:ilvl="1">
      <w:start w:val="1"/>
      <w:numFmt w:val="decimal"/>
      <w:lvlText w:val="%1.%2"/>
      <w:lvlJc w:val="left"/>
      <w:pPr>
        <w:ind w:left="1530" w:hanging="720"/>
      </w:pPr>
      <w:rPr>
        <w:rFonts w:hint="default"/>
        <w:b/>
      </w:rPr>
    </w:lvl>
    <w:lvl w:ilvl="2">
      <w:start w:val="1"/>
      <w:numFmt w:val="decimal"/>
      <w:lvlText w:val="%1.%2.%3"/>
      <w:lvlJc w:val="left"/>
      <w:pPr>
        <w:ind w:left="2300" w:hanging="720"/>
      </w:pPr>
      <w:rPr>
        <w:rFonts w:hint="default"/>
      </w:rPr>
    </w:lvl>
    <w:lvl w:ilvl="3">
      <w:start w:val="1"/>
      <w:numFmt w:val="decimal"/>
      <w:lvlText w:val="%1.%2.%3.%4"/>
      <w:lvlJc w:val="left"/>
      <w:pPr>
        <w:ind w:left="3380" w:hanging="1080"/>
      </w:pPr>
      <w:rPr>
        <w:rFonts w:hint="default"/>
      </w:rPr>
    </w:lvl>
    <w:lvl w:ilvl="4">
      <w:start w:val="1"/>
      <w:numFmt w:val="decimal"/>
      <w:lvlText w:val="%1.%2.%3.%4.%5"/>
      <w:lvlJc w:val="left"/>
      <w:pPr>
        <w:ind w:left="4460" w:hanging="1440"/>
      </w:pPr>
      <w:rPr>
        <w:rFonts w:hint="default"/>
      </w:rPr>
    </w:lvl>
    <w:lvl w:ilvl="5">
      <w:start w:val="1"/>
      <w:numFmt w:val="decimal"/>
      <w:lvlText w:val="%1.%2.%3.%4.%5.%6"/>
      <w:lvlJc w:val="left"/>
      <w:pPr>
        <w:ind w:left="5180" w:hanging="1440"/>
      </w:pPr>
      <w:rPr>
        <w:rFonts w:hint="default"/>
      </w:rPr>
    </w:lvl>
    <w:lvl w:ilvl="6">
      <w:start w:val="1"/>
      <w:numFmt w:val="decimal"/>
      <w:lvlText w:val="%1.%2.%3.%4.%5.%6.%7"/>
      <w:lvlJc w:val="left"/>
      <w:pPr>
        <w:ind w:left="6260" w:hanging="1800"/>
      </w:pPr>
      <w:rPr>
        <w:rFonts w:hint="default"/>
      </w:rPr>
    </w:lvl>
    <w:lvl w:ilvl="7">
      <w:start w:val="1"/>
      <w:numFmt w:val="decimal"/>
      <w:lvlText w:val="%1.%2.%3.%4.%5.%6.%7.%8"/>
      <w:lvlJc w:val="left"/>
      <w:pPr>
        <w:ind w:left="7340" w:hanging="2160"/>
      </w:pPr>
      <w:rPr>
        <w:rFonts w:hint="default"/>
      </w:rPr>
    </w:lvl>
    <w:lvl w:ilvl="8">
      <w:start w:val="1"/>
      <w:numFmt w:val="decimal"/>
      <w:lvlText w:val="%1.%2.%3.%4.%5.%6.%7.%8.%9"/>
      <w:lvlJc w:val="left"/>
      <w:pPr>
        <w:ind w:left="8060" w:hanging="2160"/>
      </w:pPr>
      <w:rPr>
        <w:rFonts w:hint="default"/>
      </w:rPr>
    </w:lvl>
  </w:abstractNum>
  <w:abstractNum w:abstractNumId="12" w15:restartNumberingAfterBreak="0">
    <w:nsid w:val="6629748D"/>
    <w:multiLevelType w:val="multilevel"/>
    <w:tmpl w:val="1E748E32"/>
    <w:lvl w:ilvl="0">
      <w:start w:val="1"/>
      <w:numFmt w:val="decimal"/>
      <w:lvlText w:val="%1"/>
      <w:lvlJc w:val="left"/>
      <w:pPr>
        <w:ind w:left="860" w:hanging="720"/>
      </w:pPr>
      <w:rPr>
        <w:rFonts w:hint="default"/>
      </w:rPr>
    </w:lvl>
    <w:lvl w:ilvl="1">
      <w:numFmt w:val="decimal"/>
      <w:lvlText w:val="%1.%2"/>
      <w:lvlJc w:val="left"/>
      <w:pPr>
        <w:ind w:left="860" w:hanging="720"/>
      </w:pPr>
      <w:rPr>
        <w:rFonts w:hint="default"/>
        <w:b/>
        <w:bCs/>
        <w:w w:val="99"/>
      </w:rPr>
    </w:lvl>
    <w:lvl w:ilvl="2">
      <w:numFmt w:val="bullet"/>
      <w:lvlText w:val=""/>
      <w:lvlJc w:val="left"/>
      <w:pPr>
        <w:ind w:left="1220" w:hanging="361"/>
      </w:pPr>
      <w:rPr>
        <w:rFonts w:ascii="Symbol" w:eastAsia="Symbol" w:hAnsi="Symbol" w:cs="Symbol" w:hint="default"/>
        <w:color w:val="auto"/>
        <w:w w:val="100"/>
        <w:sz w:val="22"/>
        <w:szCs w:val="22"/>
      </w:rPr>
    </w:lvl>
    <w:lvl w:ilvl="3">
      <w:start w:val="1"/>
      <w:numFmt w:val="bullet"/>
      <w:lvlText w:val="o"/>
      <w:lvlJc w:val="left"/>
      <w:pPr>
        <w:ind w:left="1940" w:hanging="361"/>
      </w:pPr>
      <w:rPr>
        <w:rFonts w:ascii="Courier New" w:hAnsi="Courier New" w:cs="Courier New" w:hint="default"/>
        <w:w w:val="100"/>
      </w:rPr>
    </w:lvl>
    <w:lvl w:ilvl="4">
      <w:numFmt w:val="bullet"/>
      <w:lvlText w:val=""/>
      <w:lvlJc w:val="left"/>
      <w:pPr>
        <w:ind w:left="2211" w:hanging="361"/>
      </w:pPr>
      <w:rPr>
        <w:rFonts w:ascii="Wingdings" w:eastAsia="Wingdings" w:hAnsi="Wingdings" w:cs="Wingdings" w:hint="default"/>
        <w:w w:val="100"/>
        <w:sz w:val="21"/>
        <w:szCs w:val="21"/>
      </w:rPr>
    </w:lvl>
    <w:lvl w:ilvl="5">
      <w:numFmt w:val="bullet"/>
      <w:lvlText w:val=""/>
      <w:lvlJc w:val="left"/>
      <w:pPr>
        <w:ind w:left="3379" w:hanging="361"/>
      </w:pPr>
      <w:rPr>
        <w:rFonts w:ascii="Symbol" w:eastAsia="Symbol" w:hAnsi="Symbol" w:cs="Symbol" w:hint="default"/>
        <w:color w:val="050505"/>
        <w:w w:val="100"/>
        <w:sz w:val="22"/>
        <w:szCs w:val="22"/>
      </w:rPr>
    </w:lvl>
    <w:lvl w:ilvl="6">
      <w:numFmt w:val="bullet"/>
      <w:lvlText w:val="•"/>
      <w:lvlJc w:val="left"/>
      <w:pPr>
        <w:ind w:left="4788" w:hanging="361"/>
      </w:pPr>
      <w:rPr>
        <w:rFonts w:hint="default"/>
      </w:rPr>
    </w:lvl>
    <w:lvl w:ilvl="7">
      <w:numFmt w:val="bullet"/>
      <w:lvlText w:val="•"/>
      <w:lvlJc w:val="left"/>
      <w:pPr>
        <w:ind w:left="6196" w:hanging="361"/>
      </w:pPr>
      <w:rPr>
        <w:rFonts w:hint="default"/>
      </w:rPr>
    </w:lvl>
    <w:lvl w:ilvl="8">
      <w:numFmt w:val="bullet"/>
      <w:lvlText w:val="•"/>
      <w:lvlJc w:val="left"/>
      <w:pPr>
        <w:ind w:left="7604" w:hanging="361"/>
      </w:pPr>
      <w:rPr>
        <w:rFonts w:hint="default"/>
      </w:rPr>
    </w:lvl>
  </w:abstractNum>
  <w:abstractNum w:abstractNumId="13" w15:restartNumberingAfterBreak="0">
    <w:nsid w:val="68B65357"/>
    <w:multiLevelType w:val="multilevel"/>
    <w:tmpl w:val="FA762F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7"/>
  </w:num>
  <w:num w:numId="3">
    <w:abstractNumId w:val="12"/>
  </w:num>
  <w:num w:numId="4">
    <w:abstractNumId w:val="4"/>
  </w:num>
  <w:num w:numId="5">
    <w:abstractNumId w:val="2"/>
  </w:num>
  <w:num w:numId="6">
    <w:abstractNumId w:val="8"/>
  </w:num>
  <w:num w:numId="7">
    <w:abstractNumId w:val="9"/>
  </w:num>
  <w:num w:numId="8">
    <w:abstractNumId w:val="3"/>
  </w:num>
  <w:num w:numId="9">
    <w:abstractNumId w:val="11"/>
  </w:num>
  <w:num w:numId="10">
    <w:abstractNumId w:val="3"/>
    <w:lvlOverride w:ilvl="0">
      <w:startOverride w:val="1"/>
    </w:lvlOverride>
    <w:lvlOverride w:ilvl="1">
      <w:startOverride w:val="3"/>
    </w:lvlOverride>
  </w:num>
  <w:num w:numId="11">
    <w:abstractNumId w:val="13"/>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0"/>
  </w:num>
  <w:num w:numId="1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72"/>
    <w:rsid w:val="00002216"/>
    <w:rsid w:val="00002293"/>
    <w:rsid w:val="000029F6"/>
    <w:rsid w:val="000047A0"/>
    <w:rsid w:val="00007D3D"/>
    <w:rsid w:val="000145B3"/>
    <w:rsid w:val="00014686"/>
    <w:rsid w:val="00014B30"/>
    <w:rsid w:val="00022E4B"/>
    <w:rsid w:val="00022E5D"/>
    <w:rsid w:val="000246F7"/>
    <w:rsid w:val="00025781"/>
    <w:rsid w:val="00025EC1"/>
    <w:rsid w:val="00026341"/>
    <w:rsid w:val="00026C34"/>
    <w:rsid w:val="00030AFB"/>
    <w:rsid w:val="00032079"/>
    <w:rsid w:val="0003268F"/>
    <w:rsid w:val="00035D00"/>
    <w:rsid w:val="00036189"/>
    <w:rsid w:val="00037042"/>
    <w:rsid w:val="00040DBB"/>
    <w:rsid w:val="00042B48"/>
    <w:rsid w:val="00043CA4"/>
    <w:rsid w:val="00044FC4"/>
    <w:rsid w:val="00046868"/>
    <w:rsid w:val="0004706B"/>
    <w:rsid w:val="000502CD"/>
    <w:rsid w:val="00053184"/>
    <w:rsid w:val="000628C4"/>
    <w:rsid w:val="00062AE4"/>
    <w:rsid w:val="0006395F"/>
    <w:rsid w:val="00064450"/>
    <w:rsid w:val="00065BB7"/>
    <w:rsid w:val="00066D6E"/>
    <w:rsid w:val="00070001"/>
    <w:rsid w:val="000707E1"/>
    <w:rsid w:val="000729EC"/>
    <w:rsid w:val="00073A3B"/>
    <w:rsid w:val="00074C9C"/>
    <w:rsid w:val="00074EF7"/>
    <w:rsid w:val="00076A5E"/>
    <w:rsid w:val="00077108"/>
    <w:rsid w:val="00080AAA"/>
    <w:rsid w:val="00080D80"/>
    <w:rsid w:val="00081381"/>
    <w:rsid w:val="00084C55"/>
    <w:rsid w:val="0008714B"/>
    <w:rsid w:val="00095CC4"/>
    <w:rsid w:val="00097D2F"/>
    <w:rsid w:val="000A0662"/>
    <w:rsid w:val="000A1F86"/>
    <w:rsid w:val="000B1B45"/>
    <w:rsid w:val="000B2736"/>
    <w:rsid w:val="000B2F33"/>
    <w:rsid w:val="000B3672"/>
    <w:rsid w:val="000B6951"/>
    <w:rsid w:val="000C0118"/>
    <w:rsid w:val="000C215A"/>
    <w:rsid w:val="000C27AF"/>
    <w:rsid w:val="000C297D"/>
    <w:rsid w:val="000C3F1F"/>
    <w:rsid w:val="000C4E2E"/>
    <w:rsid w:val="000C55AE"/>
    <w:rsid w:val="000D579C"/>
    <w:rsid w:val="000D5DF4"/>
    <w:rsid w:val="000D5E77"/>
    <w:rsid w:val="000D6563"/>
    <w:rsid w:val="000E065B"/>
    <w:rsid w:val="000E377E"/>
    <w:rsid w:val="000E4A6C"/>
    <w:rsid w:val="000E5C41"/>
    <w:rsid w:val="000E6607"/>
    <w:rsid w:val="000F1547"/>
    <w:rsid w:val="000F4447"/>
    <w:rsid w:val="000F611A"/>
    <w:rsid w:val="000F6AE6"/>
    <w:rsid w:val="000F7306"/>
    <w:rsid w:val="0010152C"/>
    <w:rsid w:val="00103006"/>
    <w:rsid w:val="001043D1"/>
    <w:rsid w:val="0010618B"/>
    <w:rsid w:val="00115A54"/>
    <w:rsid w:val="00117178"/>
    <w:rsid w:val="00122364"/>
    <w:rsid w:val="00122A51"/>
    <w:rsid w:val="00126EFF"/>
    <w:rsid w:val="00127FB0"/>
    <w:rsid w:val="00130835"/>
    <w:rsid w:val="00130F3C"/>
    <w:rsid w:val="001316FB"/>
    <w:rsid w:val="00133EF9"/>
    <w:rsid w:val="00134F18"/>
    <w:rsid w:val="0014213F"/>
    <w:rsid w:val="001478D3"/>
    <w:rsid w:val="00151966"/>
    <w:rsid w:val="001544BD"/>
    <w:rsid w:val="0015526B"/>
    <w:rsid w:val="00162A2B"/>
    <w:rsid w:val="00164E80"/>
    <w:rsid w:val="00165C9A"/>
    <w:rsid w:val="0016699E"/>
    <w:rsid w:val="00170394"/>
    <w:rsid w:val="001726A5"/>
    <w:rsid w:val="001737B7"/>
    <w:rsid w:val="00187FF6"/>
    <w:rsid w:val="00190B97"/>
    <w:rsid w:val="00190BB5"/>
    <w:rsid w:val="00194762"/>
    <w:rsid w:val="00194798"/>
    <w:rsid w:val="001974B1"/>
    <w:rsid w:val="001A1C95"/>
    <w:rsid w:val="001A26A5"/>
    <w:rsid w:val="001A3874"/>
    <w:rsid w:val="001A4B14"/>
    <w:rsid w:val="001A6ED5"/>
    <w:rsid w:val="001B2806"/>
    <w:rsid w:val="001B630C"/>
    <w:rsid w:val="001B6DF3"/>
    <w:rsid w:val="001C1D0B"/>
    <w:rsid w:val="001C1D21"/>
    <w:rsid w:val="001C39FA"/>
    <w:rsid w:val="001C6DAB"/>
    <w:rsid w:val="001C7C65"/>
    <w:rsid w:val="001D11AD"/>
    <w:rsid w:val="001D14AD"/>
    <w:rsid w:val="001D15B3"/>
    <w:rsid w:val="001D3057"/>
    <w:rsid w:val="001D7F86"/>
    <w:rsid w:val="001E170B"/>
    <w:rsid w:val="001E414E"/>
    <w:rsid w:val="001E6C4A"/>
    <w:rsid w:val="001F23FD"/>
    <w:rsid w:val="001F3AC5"/>
    <w:rsid w:val="001F4FD8"/>
    <w:rsid w:val="001F78F8"/>
    <w:rsid w:val="001F7EFB"/>
    <w:rsid w:val="002010C0"/>
    <w:rsid w:val="002069C2"/>
    <w:rsid w:val="002105D7"/>
    <w:rsid w:val="00215B9A"/>
    <w:rsid w:val="002179F0"/>
    <w:rsid w:val="00217F94"/>
    <w:rsid w:val="00223C85"/>
    <w:rsid w:val="00225C79"/>
    <w:rsid w:val="00226A79"/>
    <w:rsid w:val="00226D68"/>
    <w:rsid w:val="00236910"/>
    <w:rsid w:val="00236AA9"/>
    <w:rsid w:val="00237CEE"/>
    <w:rsid w:val="002400BE"/>
    <w:rsid w:val="00260337"/>
    <w:rsid w:val="00260CBB"/>
    <w:rsid w:val="00261063"/>
    <w:rsid w:val="002614E8"/>
    <w:rsid w:val="00261CFA"/>
    <w:rsid w:val="0026585A"/>
    <w:rsid w:val="002677B5"/>
    <w:rsid w:val="00271AB0"/>
    <w:rsid w:val="002752BB"/>
    <w:rsid w:val="00275330"/>
    <w:rsid w:val="00282107"/>
    <w:rsid w:val="00284114"/>
    <w:rsid w:val="00284568"/>
    <w:rsid w:val="00284A9D"/>
    <w:rsid w:val="002864D7"/>
    <w:rsid w:val="0028698A"/>
    <w:rsid w:val="00286A8F"/>
    <w:rsid w:val="00287FB4"/>
    <w:rsid w:val="002900F8"/>
    <w:rsid w:val="002926B2"/>
    <w:rsid w:val="00292735"/>
    <w:rsid w:val="00297D21"/>
    <w:rsid w:val="002A0B1C"/>
    <w:rsid w:val="002B09D4"/>
    <w:rsid w:val="002B3C9B"/>
    <w:rsid w:val="002B52C7"/>
    <w:rsid w:val="002B642B"/>
    <w:rsid w:val="002B6EF7"/>
    <w:rsid w:val="002B7C25"/>
    <w:rsid w:val="002C05A4"/>
    <w:rsid w:val="002C0DB6"/>
    <w:rsid w:val="002C1FCB"/>
    <w:rsid w:val="002C4344"/>
    <w:rsid w:val="002C5616"/>
    <w:rsid w:val="002D6C5C"/>
    <w:rsid w:val="002E0032"/>
    <w:rsid w:val="002E4B2A"/>
    <w:rsid w:val="002E4E37"/>
    <w:rsid w:val="002E7790"/>
    <w:rsid w:val="002E786D"/>
    <w:rsid w:val="002E7D91"/>
    <w:rsid w:val="002F0851"/>
    <w:rsid w:val="002F16A1"/>
    <w:rsid w:val="002F361F"/>
    <w:rsid w:val="002F451E"/>
    <w:rsid w:val="002F56B2"/>
    <w:rsid w:val="003016B1"/>
    <w:rsid w:val="00301CC4"/>
    <w:rsid w:val="00304B08"/>
    <w:rsid w:val="003139AC"/>
    <w:rsid w:val="0031632B"/>
    <w:rsid w:val="00317074"/>
    <w:rsid w:val="0031750B"/>
    <w:rsid w:val="00317DBD"/>
    <w:rsid w:val="00320B5B"/>
    <w:rsid w:val="00321EE2"/>
    <w:rsid w:val="003229F2"/>
    <w:rsid w:val="003232B3"/>
    <w:rsid w:val="003258E1"/>
    <w:rsid w:val="00331A49"/>
    <w:rsid w:val="00331DEE"/>
    <w:rsid w:val="0033273A"/>
    <w:rsid w:val="003328D9"/>
    <w:rsid w:val="00334296"/>
    <w:rsid w:val="00342875"/>
    <w:rsid w:val="00342A25"/>
    <w:rsid w:val="00344428"/>
    <w:rsid w:val="00344B78"/>
    <w:rsid w:val="00344EA2"/>
    <w:rsid w:val="00350E2C"/>
    <w:rsid w:val="00351C24"/>
    <w:rsid w:val="00352261"/>
    <w:rsid w:val="00361DA1"/>
    <w:rsid w:val="003626EA"/>
    <w:rsid w:val="003653AB"/>
    <w:rsid w:val="00365BEF"/>
    <w:rsid w:val="00365FAC"/>
    <w:rsid w:val="003668B0"/>
    <w:rsid w:val="00367DB9"/>
    <w:rsid w:val="003701CD"/>
    <w:rsid w:val="00373459"/>
    <w:rsid w:val="003773EC"/>
    <w:rsid w:val="0038540F"/>
    <w:rsid w:val="00386467"/>
    <w:rsid w:val="00392B98"/>
    <w:rsid w:val="00393636"/>
    <w:rsid w:val="003947C0"/>
    <w:rsid w:val="00395395"/>
    <w:rsid w:val="00395725"/>
    <w:rsid w:val="003961CC"/>
    <w:rsid w:val="003A32E2"/>
    <w:rsid w:val="003A7E34"/>
    <w:rsid w:val="003B59B3"/>
    <w:rsid w:val="003B68A4"/>
    <w:rsid w:val="003B70C0"/>
    <w:rsid w:val="003B7B59"/>
    <w:rsid w:val="003C01AE"/>
    <w:rsid w:val="003C0215"/>
    <w:rsid w:val="003C2A51"/>
    <w:rsid w:val="003C2BC8"/>
    <w:rsid w:val="003C31F8"/>
    <w:rsid w:val="003C4E64"/>
    <w:rsid w:val="003D01EC"/>
    <w:rsid w:val="003D2F41"/>
    <w:rsid w:val="003D3E31"/>
    <w:rsid w:val="003D49DC"/>
    <w:rsid w:val="003D59F2"/>
    <w:rsid w:val="003D642A"/>
    <w:rsid w:val="003E0852"/>
    <w:rsid w:val="003E1109"/>
    <w:rsid w:val="003E4F9E"/>
    <w:rsid w:val="003E6B17"/>
    <w:rsid w:val="003E6B37"/>
    <w:rsid w:val="003F028E"/>
    <w:rsid w:val="003F6617"/>
    <w:rsid w:val="004005EE"/>
    <w:rsid w:val="004008F2"/>
    <w:rsid w:val="00401D89"/>
    <w:rsid w:val="00402D16"/>
    <w:rsid w:val="00402D7F"/>
    <w:rsid w:val="00403067"/>
    <w:rsid w:val="004031A2"/>
    <w:rsid w:val="00417DBE"/>
    <w:rsid w:val="00420848"/>
    <w:rsid w:val="00422043"/>
    <w:rsid w:val="00434023"/>
    <w:rsid w:val="0044443A"/>
    <w:rsid w:val="00446698"/>
    <w:rsid w:val="00446BB4"/>
    <w:rsid w:val="00447068"/>
    <w:rsid w:val="00447FE8"/>
    <w:rsid w:val="00450673"/>
    <w:rsid w:val="00452242"/>
    <w:rsid w:val="00452B25"/>
    <w:rsid w:val="00455A52"/>
    <w:rsid w:val="00464F05"/>
    <w:rsid w:val="00465860"/>
    <w:rsid w:val="004669CC"/>
    <w:rsid w:val="00470924"/>
    <w:rsid w:val="004712EE"/>
    <w:rsid w:val="00476651"/>
    <w:rsid w:val="004836B5"/>
    <w:rsid w:val="0048583F"/>
    <w:rsid w:val="00491B06"/>
    <w:rsid w:val="00491C62"/>
    <w:rsid w:val="00493A39"/>
    <w:rsid w:val="00494B77"/>
    <w:rsid w:val="004952F1"/>
    <w:rsid w:val="004A07E0"/>
    <w:rsid w:val="004A0C4E"/>
    <w:rsid w:val="004A2013"/>
    <w:rsid w:val="004A29D3"/>
    <w:rsid w:val="004A2D1E"/>
    <w:rsid w:val="004A4761"/>
    <w:rsid w:val="004A49E4"/>
    <w:rsid w:val="004A5DF7"/>
    <w:rsid w:val="004B1990"/>
    <w:rsid w:val="004B21D5"/>
    <w:rsid w:val="004B3560"/>
    <w:rsid w:val="004B4910"/>
    <w:rsid w:val="004B51B1"/>
    <w:rsid w:val="004D062A"/>
    <w:rsid w:val="004D1392"/>
    <w:rsid w:val="004D2E26"/>
    <w:rsid w:val="004D357C"/>
    <w:rsid w:val="004D6A72"/>
    <w:rsid w:val="004E131C"/>
    <w:rsid w:val="004E5BBB"/>
    <w:rsid w:val="004F7471"/>
    <w:rsid w:val="005014E8"/>
    <w:rsid w:val="00503091"/>
    <w:rsid w:val="00504669"/>
    <w:rsid w:val="00506B11"/>
    <w:rsid w:val="00506FB9"/>
    <w:rsid w:val="00507765"/>
    <w:rsid w:val="00511A4C"/>
    <w:rsid w:val="00514017"/>
    <w:rsid w:val="005144EB"/>
    <w:rsid w:val="00515F75"/>
    <w:rsid w:val="005167F5"/>
    <w:rsid w:val="0052346D"/>
    <w:rsid w:val="005248A0"/>
    <w:rsid w:val="00524B1B"/>
    <w:rsid w:val="00526331"/>
    <w:rsid w:val="005276A1"/>
    <w:rsid w:val="00534C65"/>
    <w:rsid w:val="00534EDD"/>
    <w:rsid w:val="00535CE8"/>
    <w:rsid w:val="00540F9F"/>
    <w:rsid w:val="005440B0"/>
    <w:rsid w:val="0054725D"/>
    <w:rsid w:val="005505E0"/>
    <w:rsid w:val="00550B23"/>
    <w:rsid w:val="00550F96"/>
    <w:rsid w:val="00554373"/>
    <w:rsid w:val="005656F6"/>
    <w:rsid w:val="00566760"/>
    <w:rsid w:val="00566FDA"/>
    <w:rsid w:val="0056766D"/>
    <w:rsid w:val="0057176A"/>
    <w:rsid w:val="005726A5"/>
    <w:rsid w:val="00572AC3"/>
    <w:rsid w:val="00575EC4"/>
    <w:rsid w:val="0057664E"/>
    <w:rsid w:val="00583C82"/>
    <w:rsid w:val="00584254"/>
    <w:rsid w:val="005853EB"/>
    <w:rsid w:val="005876EA"/>
    <w:rsid w:val="00590169"/>
    <w:rsid w:val="0059027C"/>
    <w:rsid w:val="00590C9D"/>
    <w:rsid w:val="00594C98"/>
    <w:rsid w:val="00594DF9"/>
    <w:rsid w:val="005A1028"/>
    <w:rsid w:val="005B06F9"/>
    <w:rsid w:val="005B315F"/>
    <w:rsid w:val="005B37EF"/>
    <w:rsid w:val="005B4D8F"/>
    <w:rsid w:val="005B6D1A"/>
    <w:rsid w:val="005C208D"/>
    <w:rsid w:val="005C227A"/>
    <w:rsid w:val="005C3B28"/>
    <w:rsid w:val="005C6126"/>
    <w:rsid w:val="005D1431"/>
    <w:rsid w:val="005D15E6"/>
    <w:rsid w:val="005D4BE8"/>
    <w:rsid w:val="005D5F09"/>
    <w:rsid w:val="005D67F1"/>
    <w:rsid w:val="005E0EFB"/>
    <w:rsid w:val="005E1070"/>
    <w:rsid w:val="005E4028"/>
    <w:rsid w:val="005E53C3"/>
    <w:rsid w:val="005E68AB"/>
    <w:rsid w:val="005F00EC"/>
    <w:rsid w:val="005F0C2F"/>
    <w:rsid w:val="005F2401"/>
    <w:rsid w:val="005F2BFC"/>
    <w:rsid w:val="005F5605"/>
    <w:rsid w:val="005F620F"/>
    <w:rsid w:val="005F6EF3"/>
    <w:rsid w:val="005F7896"/>
    <w:rsid w:val="006025A9"/>
    <w:rsid w:val="00605C72"/>
    <w:rsid w:val="00607678"/>
    <w:rsid w:val="006131AB"/>
    <w:rsid w:val="006136F6"/>
    <w:rsid w:val="00614B2C"/>
    <w:rsid w:val="00620663"/>
    <w:rsid w:val="00621307"/>
    <w:rsid w:val="00622A55"/>
    <w:rsid w:val="006262F5"/>
    <w:rsid w:val="006268FF"/>
    <w:rsid w:val="0062711E"/>
    <w:rsid w:val="0063009D"/>
    <w:rsid w:val="00637E77"/>
    <w:rsid w:val="006402D6"/>
    <w:rsid w:val="00641A31"/>
    <w:rsid w:val="00642A3D"/>
    <w:rsid w:val="00643359"/>
    <w:rsid w:val="00644F92"/>
    <w:rsid w:val="00660583"/>
    <w:rsid w:val="006636E5"/>
    <w:rsid w:val="00663810"/>
    <w:rsid w:val="00663CBB"/>
    <w:rsid w:val="00664A37"/>
    <w:rsid w:val="00671EC2"/>
    <w:rsid w:val="00673BBD"/>
    <w:rsid w:val="00680403"/>
    <w:rsid w:val="00681521"/>
    <w:rsid w:val="006817AB"/>
    <w:rsid w:val="00685B74"/>
    <w:rsid w:val="00685E30"/>
    <w:rsid w:val="00692F99"/>
    <w:rsid w:val="00694D88"/>
    <w:rsid w:val="00694F78"/>
    <w:rsid w:val="0069553F"/>
    <w:rsid w:val="00695B34"/>
    <w:rsid w:val="006A0577"/>
    <w:rsid w:val="006A0877"/>
    <w:rsid w:val="006A1B00"/>
    <w:rsid w:val="006A2EA9"/>
    <w:rsid w:val="006A50D6"/>
    <w:rsid w:val="006A66F0"/>
    <w:rsid w:val="006A72B1"/>
    <w:rsid w:val="006A7932"/>
    <w:rsid w:val="006B33AF"/>
    <w:rsid w:val="006B6E4F"/>
    <w:rsid w:val="006B759F"/>
    <w:rsid w:val="006C1A3C"/>
    <w:rsid w:val="006C3586"/>
    <w:rsid w:val="006C3D5C"/>
    <w:rsid w:val="006C3DDE"/>
    <w:rsid w:val="006C4D85"/>
    <w:rsid w:val="006C591A"/>
    <w:rsid w:val="006C5961"/>
    <w:rsid w:val="006C5B0D"/>
    <w:rsid w:val="006D59E8"/>
    <w:rsid w:val="006E0215"/>
    <w:rsid w:val="006E0B6B"/>
    <w:rsid w:val="006E0EF3"/>
    <w:rsid w:val="006E1543"/>
    <w:rsid w:val="006E5EC6"/>
    <w:rsid w:val="006F0F6C"/>
    <w:rsid w:val="006F12DC"/>
    <w:rsid w:val="006F1F79"/>
    <w:rsid w:val="006F34D1"/>
    <w:rsid w:val="006F41D3"/>
    <w:rsid w:val="006F4FD9"/>
    <w:rsid w:val="006F76B1"/>
    <w:rsid w:val="0071144E"/>
    <w:rsid w:val="00711F87"/>
    <w:rsid w:val="007124B3"/>
    <w:rsid w:val="00714503"/>
    <w:rsid w:val="00721CFB"/>
    <w:rsid w:val="0072355B"/>
    <w:rsid w:val="00724A5B"/>
    <w:rsid w:val="00725F49"/>
    <w:rsid w:val="00732106"/>
    <w:rsid w:val="0073215D"/>
    <w:rsid w:val="0073223A"/>
    <w:rsid w:val="0073416A"/>
    <w:rsid w:val="007368B7"/>
    <w:rsid w:val="00741AFB"/>
    <w:rsid w:val="00743319"/>
    <w:rsid w:val="00743EC8"/>
    <w:rsid w:val="0074618F"/>
    <w:rsid w:val="007506B9"/>
    <w:rsid w:val="00754DB0"/>
    <w:rsid w:val="0075552F"/>
    <w:rsid w:val="00755BF1"/>
    <w:rsid w:val="007563E1"/>
    <w:rsid w:val="00757F1C"/>
    <w:rsid w:val="0076024E"/>
    <w:rsid w:val="00760FDB"/>
    <w:rsid w:val="00765614"/>
    <w:rsid w:val="0076792D"/>
    <w:rsid w:val="00774476"/>
    <w:rsid w:val="00774C4C"/>
    <w:rsid w:val="007815A5"/>
    <w:rsid w:val="0078492B"/>
    <w:rsid w:val="00793367"/>
    <w:rsid w:val="00793BF3"/>
    <w:rsid w:val="00795D55"/>
    <w:rsid w:val="00797627"/>
    <w:rsid w:val="007A143B"/>
    <w:rsid w:val="007A1D78"/>
    <w:rsid w:val="007A379B"/>
    <w:rsid w:val="007A7C7D"/>
    <w:rsid w:val="007B3D27"/>
    <w:rsid w:val="007B3D47"/>
    <w:rsid w:val="007B743B"/>
    <w:rsid w:val="007C2393"/>
    <w:rsid w:val="007C4943"/>
    <w:rsid w:val="007C5B94"/>
    <w:rsid w:val="007D2108"/>
    <w:rsid w:val="007D3B0B"/>
    <w:rsid w:val="007D5466"/>
    <w:rsid w:val="007D67EE"/>
    <w:rsid w:val="007E0A54"/>
    <w:rsid w:val="007E0B0F"/>
    <w:rsid w:val="007E0CAD"/>
    <w:rsid w:val="007E170A"/>
    <w:rsid w:val="007E34FA"/>
    <w:rsid w:val="007E5B21"/>
    <w:rsid w:val="007F2B9C"/>
    <w:rsid w:val="007F3F72"/>
    <w:rsid w:val="007F4D50"/>
    <w:rsid w:val="007F59B8"/>
    <w:rsid w:val="007F7139"/>
    <w:rsid w:val="0080358F"/>
    <w:rsid w:val="00805F11"/>
    <w:rsid w:val="0081033F"/>
    <w:rsid w:val="008104C5"/>
    <w:rsid w:val="008111A1"/>
    <w:rsid w:val="00811F98"/>
    <w:rsid w:val="0081438E"/>
    <w:rsid w:val="0081618E"/>
    <w:rsid w:val="00820D45"/>
    <w:rsid w:val="008276BA"/>
    <w:rsid w:val="008276CB"/>
    <w:rsid w:val="008357DB"/>
    <w:rsid w:val="00836AF0"/>
    <w:rsid w:val="00836E2F"/>
    <w:rsid w:val="00845462"/>
    <w:rsid w:val="0084717C"/>
    <w:rsid w:val="00847A2D"/>
    <w:rsid w:val="00851899"/>
    <w:rsid w:val="00852EAA"/>
    <w:rsid w:val="00854C61"/>
    <w:rsid w:val="00856819"/>
    <w:rsid w:val="0086411E"/>
    <w:rsid w:val="008641FE"/>
    <w:rsid w:val="00865461"/>
    <w:rsid w:val="008723FA"/>
    <w:rsid w:val="00873DB2"/>
    <w:rsid w:val="00876860"/>
    <w:rsid w:val="00876E07"/>
    <w:rsid w:val="0088133E"/>
    <w:rsid w:val="008843C8"/>
    <w:rsid w:val="00885E4C"/>
    <w:rsid w:val="0089079A"/>
    <w:rsid w:val="00891092"/>
    <w:rsid w:val="00892420"/>
    <w:rsid w:val="008A0770"/>
    <w:rsid w:val="008A2681"/>
    <w:rsid w:val="008A2B42"/>
    <w:rsid w:val="008A4028"/>
    <w:rsid w:val="008A551E"/>
    <w:rsid w:val="008A56FA"/>
    <w:rsid w:val="008A58B7"/>
    <w:rsid w:val="008B1B82"/>
    <w:rsid w:val="008B401D"/>
    <w:rsid w:val="008B566B"/>
    <w:rsid w:val="008C2F9C"/>
    <w:rsid w:val="008C547C"/>
    <w:rsid w:val="008C7945"/>
    <w:rsid w:val="008D05F8"/>
    <w:rsid w:val="008D280B"/>
    <w:rsid w:val="008D295F"/>
    <w:rsid w:val="008D37F2"/>
    <w:rsid w:val="008D48F0"/>
    <w:rsid w:val="008D5A65"/>
    <w:rsid w:val="008D6F31"/>
    <w:rsid w:val="008D7AC6"/>
    <w:rsid w:val="008E3B5E"/>
    <w:rsid w:val="008E57C7"/>
    <w:rsid w:val="008F0605"/>
    <w:rsid w:val="008F0F20"/>
    <w:rsid w:val="008F47B1"/>
    <w:rsid w:val="008F5738"/>
    <w:rsid w:val="008F5D34"/>
    <w:rsid w:val="008F5E86"/>
    <w:rsid w:val="008F73DF"/>
    <w:rsid w:val="0090066B"/>
    <w:rsid w:val="00902F61"/>
    <w:rsid w:val="009043E9"/>
    <w:rsid w:val="009059FC"/>
    <w:rsid w:val="00906557"/>
    <w:rsid w:val="009119BD"/>
    <w:rsid w:val="009141F4"/>
    <w:rsid w:val="0091548A"/>
    <w:rsid w:val="0091617C"/>
    <w:rsid w:val="00920012"/>
    <w:rsid w:val="0092265B"/>
    <w:rsid w:val="00923571"/>
    <w:rsid w:val="00923EED"/>
    <w:rsid w:val="00925700"/>
    <w:rsid w:val="00927689"/>
    <w:rsid w:val="00927A47"/>
    <w:rsid w:val="009341A5"/>
    <w:rsid w:val="009410E3"/>
    <w:rsid w:val="00942F0E"/>
    <w:rsid w:val="00943FDB"/>
    <w:rsid w:val="0095004A"/>
    <w:rsid w:val="00954D85"/>
    <w:rsid w:val="00960E7D"/>
    <w:rsid w:val="00961DB2"/>
    <w:rsid w:val="00965176"/>
    <w:rsid w:val="00965E77"/>
    <w:rsid w:val="00966195"/>
    <w:rsid w:val="00966BC8"/>
    <w:rsid w:val="00966F79"/>
    <w:rsid w:val="0097035A"/>
    <w:rsid w:val="009711CB"/>
    <w:rsid w:val="00972FE1"/>
    <w:rsid w:val="009737F3"/>
    <w:rsid w:val="00974018"/>
    <w:rsid w:val="00974A9A"/>
    <w:rsid w:val="00975D2D"/>
    <w:rsid w:val="009777EB"/>
    <w:rsid w:val="00977D89"/>
    <w:rsid w:val="00987B47"/>
    <w:rsid w:val="009913DC"/>
    <w:rsid w:val="00995097"/>
    <w:rsid w:val="009952BB"/>
    <w:rsid w:val="009A1140"/>
    <w:rsid w:val="009A5287"/>
    <w:rsid w:val="009A5378"/>
    <w:rsid w:val="009A677A"/>
    <w:rsid w:val="009A6A80"/>
    <w:rsid w:val="009B18BC"/>
    <w:rsid w:val="009B282E"/>
    <w:rsid w:val="009B7209"/>
    <w:rsid w:val="009B78E5"/>
    <w:rsid w:val="009C019B"/>
    <w:rsid w:val="009C4783"/>
    <w:rsid w:val="009C6EC6"/>
    <w:rsid w:val="009D5612"/>
    <w:rsid w:val="009D764C"/>
    <w:rsid w:val="009D7672"/>
    <w:rsid w:val="009E1833"/>
    <w:rsid w:val="009E23BB"/>
    <w:rsid w:val="009E3BC8"/>
    <w:rsid w:val="009E4E08"/>
    <w:rsid w:val="009E7913"/>
    <w:rsid w:val="009F09E0"/>
    <w:rsid w:val="009F6875"/>
    <w:rsid w:val="00A03022"/>
    <w:rsid w:val="00A05729"/>
    <w:rsid w:val="00A06B70"/>
    <w:rsid w:val="00A1053C"/>
    <w:rsid w:val="00A11FCD"/>
    <w:rsid w:val="00A12223"/>
    <w:rsid w:val="00A14AEE"/>
    <w:rsid w:val="00A16796"/>
    <w:rsid w:val="00A2184A"/>
    <w:rsid w:val="00A23F96"/>
    <w:rsid w:val="00A27292"/>
    <w:rsid w:val="00A34818"/>
    <w:rsid w:val="00A35032"/>
    <w:rsid w:val="00A36951"/>
    <w:rsid w:val="00A37092"/>
    <w:rsid w:val="00A37E84"/>
    <w:rsid w:val="00A40FA6"/>
    <w:rsid w:val="00A44A50"/>
    <w:rsid w:val="00A47831"/>
    <w:rsid w:val="00A5075F"/>
    <w:rsid w:val="00A512F9"/>
    <w:rsid w:val="00A53FE2"/>
    <w:rsid w:val="00A574DB"/>
    <w:rsid w:val="00A576FB"/>
    <w:rsid w:val="00A57BA1"/>
    <w:rsid w:val="00A61DA9"/>
    <w:rsid w:val="00A620D2"/>
    <w:rsid w:val="00A6607A"/>
    <w:rsid w:val="00A72A2E"/>
    <w:rsid w:val="00A7366A"/>
    <w:rsid w:val="00A8228A"/>
    <w:rsid w:val="00A85FCF"/>
    <w:rsid w:val="00A86A68"/>
    <w:rsid w:val="00A926B3"/>
    <w:rsid w:val="00A937E6"/>
    <w:rsid w:val="00A9383D"/>
    <w:rsid w:val="00A93A69"/>
    <w:rsid w:val="00A93FC9"/>
    <w:rsid w:val="00A94CDC"/>
    <w:rsid w:val="00A951B7"/>
    <w:rsid w:val="00A95D00"/>
    <w:rsid w:val="00A96046"/>
    <w:rsid w:val="00A9687C"/>
    <w:rsid w:val="00A97F5C"/>
    <w:rsid w:val="00AA3C31"/>
    <w:rsid w:val="00AA6830"/>
    <w:rsid w:val="00AA6C15"/>
    <w:rsid w:val="00AB289E"/>
    <w:rsid w:val="00AB7FA3"/>
    <w:rsid w:val="00AC5E70"/>
    <w:rsid w:val="00AC654A"/>
    <w:rsid w:val="00AC776F"/>
    <w:rsid w:val="00AD2565"/>
    <w:rsid w:val="00AD3757"/>
    <w:rsid w:val="00AD440D"/>
    <w:rsid w:val="00AD6378"/>
    <w:rsid w:val="00AD6BD9"/>
    <w:rsid w:val="00AD7024"/>
    <w:rsid w:val="00AE0460"/>
    <w:rsid w:val="00AE1022"/>
    <w:rsid w:val="00AE3B6C"/>
    <w:rsid w:val="00AE3DA4"/>
    <w:rsid w:val="00AE7E03"/>
    <w:rsid w:val="00AE7EB5"/>
    <w:rsid w:val="00AF17F2"/>
    <w:rsid w:val="00AF29D6"/>
    <w:rsid w:val="00AF5F9D"/>
    <w:rsid w:val="00AF6223"/>
    <w:rsid w:val="00AF7FA7"/>
    <w:rsid w:val="00B003CE"/>
    <w:rsid w:val="00B00A1A"/>
    <w:rsid w:val="00B01CB2"/>
    <w:rsid w:val="00B05B24"/>
    <w:rsid w:val="00B115F4"/>
    <w:rsid w:val="00B128CB"/>
    <w:rsid w:val="00B164F5"/>
    <w:rsid w:val="00B166E9"/>
    <w:rsid w:val="00B24F3E"/>
    <w:rsid w:val="00B26882"/>
    <w:rsid w:val="00B2707C"/>
    <w:rsid w:val="00B3212B"/>
    <w:rsid w:val="00B33EEF"/>
    <w:rsid w:val="00B35451"/>
    <w:rsid w:val="00B36CBD"/>
    <w:rsid w:val="00B37A97"/>
    <w:rsid w:val="00B427D3"/>
    <w:rsid w:val="00B4294E"/>
    <w:rsid w:val="00B42FE5"/>
    <w:rsid w:val="00B46428"/>
    <w:rsid w:val="00B4686D"/>
    <w:rsid w:val="00B508E6"/>
    <w:rsid w:val="00B53917"/>
    <w:rsid w:val="00B540A3"/>
    <w:rsid w:val="00B55015"/>
    <w:rsid w:val="00B612B9"/>
    <w:rsid w:val="00B62B28"/>
    <w:rsid w:val="00B62E8D"/>
    <w:rsid w:val="00B63E8B"/>
    <w:rsid w:val="00B64AE8"/>
    <w:rsid w:val="00B64E51"/>
    <w:rsid w:val="00B64F79"/>
    <w:rsid w:val="00B743DF"/>
    <w:rsid w:val="00B74F18"/>
    <w:rsid w:val="00B779DE"/>
    <w:rsid w:val="00B80316"/>
    <w:rsid w:val="00B8673F"/>
    <w:rsid w:val="00B8767B"/>
    <w:rsid w:val="00B87FA8"/>
    <w:rsid w:val="00B91E04"/>
    <w:rsid w:val="00B93CE7"/>
    <w:rsid w:val="00B94C91"/>
    <w:rsid w:val="00B96471"/>
    <w:rsid w:val="00B96DAD"/>
    <w:rsid w:val="00B97A01"/>
    <w:rsid w:val="00B97D3A"/>
    <w:rsid w:val="00BA0704"/>
    <w:rsid w:val="00BA2226"/>
    <w:rsid w:val="00BA3B06"/>
    <w:rsid w:val="00BA49CA"/>
    <w:rsid w:val="00BA7C7C"/>
    <w:rsid w:val="00BB3B46"/>
    <w:rsid w:val="00BB5A9A"/>
    <w:rsid w:val="00BC63B0"/>
    <w:rsid w:val="00BD2E56"/>
    <w:rsid w:val="00BE2562"/>
    <w:rsid w:val="00BE2712"/>
    <w:rsid w:val="00BE2AA2"/>
    <w:rsid w:val="00BE2C4A"/>
    <w:rsid w:val="00BE3A97"/>
    <w:rsid w:val="00BE5864"/>
    <w:rsid w:val="00BE7D5B"/>
    <w:rsid w:val="00BE7E02"/>
    <w:rsid w:val="00BF3A9A"/>
    <w:rsid w:val="00BF4F0F"/>
    <w:rsid w:val="00BF5B4A"/>
    <w:rsid w:val="00BF68A3"/>
    <w:rsid w:val="00BF6D54"/>
    <w:rsid w:val="00C0346B"/>
    <w:rsid w:val="00C034A8"/>
    <w:rsid w:val="00C03D58"/>
    <w:rsid w:val="00C0656B"/>
    <w:rsid w:val="00C065F8"/>
    <w:rsid w:val="00C0710B"/>
    <w:rsid w:val="00C13198"/>
    <w:rsid w:val="00C14A04"/>
    <w:rsid w:val="00C21694"/>
    <w:rsid w:val="00C21F6C"/>
    <w:rsid w:val="00C22221"/>
    <w:rsid w:val="00C236EE"/>
    <w:rsid w:val="00C23FF6"/>
    <w:rsid w:val="00C25312"/>
    <w:rsid w:val="00C25E5A"/>
    <w:rsid w:val="00C27ABC"/>
    <w:rsid w:val="00C326FA"/>
    <w:rsid w:val="00C32E1B"/>
    <w:rsid w:val="00C34FF2"/>
    <w:rsid w:val="00C35C99"/>
    <w:rsid w:val="00C362C9"/>
    <w:rsid w:val="00C4008D"/>
    <w:rsid w:val="00C415E9"/>
    <w:rsid w:val="00C47317"/>
    <w:rsid w:val="00C500C6"/>
    <w:rsid w:val="00C5679D"/>
    <w:rsid w:val="00C6235F"/>
    <w:rsid w:val="00C659B9"/>
    <w:rsid w:val="00C74EEE"/>
    <w:rsid w:val="00C76602"/>
    <w:rsid w:val="00C80AA8"/>
    <w:rsid w:val="00C86783"/>
    <w:rsid w:val="00C87C82"/>
    <w:rsid w:val="00C87CFD"/>
    <w:rsid w:val="00C90630"/>
    <w:rsid w:val="00C96C25"/>
    <w:rsid w:val="00C97EE4"/>
    <w:rsid w:val="00CA04D2"/>
    <w:rsid w:val="00CA05C4"/>
    <w:rsid w:val="00CA5171"/>
    <w:rsid w:val="00CA5F40"/>
    <w:rsid w:val="00CB0CEC"/>
    <w:rsid w:val="00CB1E92"/>
    <w:rsid w:val="00CB2F2A"/>
    <w:rsid w:val="00CB5FB3"/>
    <w:rsid w:val="00CB771C"/>
    <w:rsid w:val="00CC1B00"/>
    <w:rsid w:val="00CC2C34"/>
    <w:rsid w:val="00CC2D5C"/>
    <w:rsid w:val="00CC44E3"/>
    <w:rsid w:val="00CC5132"/>
    <w:rsid w:val="00CC7C84"/>
    <w:rsid w:val="00CD02F6"/>
    <w:rsid w:val="00CD14B7"/>
    <w:rsid w:val="00CD30D2"/>
    <w:rsid w:val="00CD5752"/>
    <w:rsid w:val="00CD6A77"/>
    <w:rsid w:val="00CD6D60"/>
    <w:rsid w:val="00CD7E6F"/>
    <w:rsid w:val="00CE0179"/>
    <w:rsid w:val="00CE036C"/>
    <w:rsid w:val="00CE0D3D"/>
    <w:rsid w:val="00CE1BFE"/>
    <w:rsid w:val="00CE2EB6"/>
    <w:rsid w:val="00CE4029"/>
    <w:rsid w:val="00CE6E3A"/>
    <w:rsid w:val="00CF09B3"/>
    <w:rsid w:val="00CF5434"/>
    <w:rsid w:val="00CF6042"/>
    <w:rsid w:val="00CF6FC8"/>
    <w:rsid w:val="00D00480"/>
    <w:rsid w:val="00D040A6"/>
    <w:rsid w:val="00D06CEA"/>
    <w:rsid w:val="00D07E44"/>
    <w:rsid w:val="00D119D8"/>
    <w:rsid w:val="00D22B03"/>
    <w:rsid w:val="00D24C2C"/>
    <w:rsid w:val="00D251D3"/>
    <w:rsid w:val="00D25310"/>
    <w:rsid w:val="00D26063"/>
    <w:rsid w:val="00D30DB7"/>
    <w:rsid w:val="00D3166D"/>
    <w:rsid w:val="00D31DFD"/>
    <w:rsid w:val="00D31F2C"/>
    <w:rsid w:val="00D32249"/>
    <w:rsid w:val="00D32937"/>
    <w:rsid w:val="00D34009"/>
    <w:rsid w:val="00D34355"/>
    <w:rsid w:val="00D361BC"/>
    <w:rsid w:val="00D377E5"/>
    <w:rsid w:val="00D40D3E"/>
    <w:rsid w:val="00D42F42"/>
    <w:rsid w:val="00D431C0"/>
    <w:rsid w:val="00D45EBE"/>
    <w:rsid w:val="00D46F9F"/>
    <w:rsid w:val="00D5189E"/>
    <w:rsid w:val="00D52D5F"/>
    <w:rsid w:val="00D53B54"/>
    <w:rsid w:val="00D5424F"/>
    <w:rsid w:val="00D5762C"/>
    <w:rsid w:val="00D6526B"/>
    <w:rsid w:val="00D65760"/>
    <w:rsid w:val="00D65F59"/>
    <w:rsid w:val="00D664D8"/>
    <w:rsid w:val="00D66592"/>
    <w:rsid w:val="00D7085E"/>
    <w:rsid w:val="00D7228A"/>
    <w:rsid w:val="00D72611"/>
    <w:rsid w:val="00D72F43"/>
    <w:rsid w:val="00D7613E"/>
    <w:rsid w:val="00D8028F"/>
    <w:rsid w:val="00D81270"/>
    <w:rsid w:val="00D82F95"/>
    <w:rsid w:val="00D83C75"/>
    <w:rsid w:val="00D846D2"/>
    <w:rsid w:val="00D86757"/>
    <w:rsid w:val="00D935C8"/>
    <w:rsid w:val="00D93DBF"/>
    <w:rsid w:val="00D95A98"/>
    <w:rsid w:val="00DA242E"/>
    <w:rsid w:val="00DA277D"/>
    <w:rsid w:val="00DA4A12"/>
    <w:rsid w:val="00DA67B9"/>
    <w:rsid w:val="00DB08FC"/>
    <w:rsid w:val="00DB2AC8"/>
    <w:rsid w:val="00DB7DD9"/>
    <w:rsid w:val="00DC2777"/>
    <w:rsid w:val="00DC2F99"/>
    <w:rsid w:val="00DC30AE"/>
    <w:rsid w:val="00DC531B"/>
    <w:rsid w:val="00DC6F87"/>
    <w:rsid w:val="00DC7556"/>
    <w:rsid w:val="00DD2CD5"/>
    <w:rsid w:val="00DE02FA"/>
    <w:rsid w:val="00DE448A"/>
    <w:rsid w:val="00DF2215"/>
    <w:rsid w:val="00DF2C73"/>
    <w:rsid w:val="00DF72E3"/>
    <w:rsid w:val="00E00257"/>
    <w:rsid w:val="00E115F9"/>
    <w:rsid w:val="00E11786"/>
    <w:rsid w:val="00E142CD"/>
    <w:rsid w:val="00E14A78"/>
    <w:rsid w:val="00E15120"/>
    <w:rsid w:val="00E172F9"/>
    <w:rsid w:val="00E2086A"/>
    <w:rsid w:val="00E21101"/>
    <w:rsid w:val="00E2118A"/>
    <w:rsid w:val="00E26D7C"/>
    <w:rsid w:val="00E271FB"/>
    <w:rsid w:val="00E275E8"/>
    <w:rsid w:val="00E277F8"/>
    <w:rsid w:val="00E338EA"/>
    <w:rsid w:val="00E455EF"/>
    <w:rsid w:val="00E4643C"/>
    <w:rsid w:val="00E60970"/>
    <w:rsid w:val="00E62F35"/>
    <w:rsid w:val="00E64E9A"/>
    <w:rsid w:val="00E701D9"/>
    <w:rsid w:val="00E7141B"/>
    <w:rsid w:val="00E71872"/>
    <w:rsid w:val="00E71ADE"/>
    <w:rsid w:val="00E77293"/>
    <w:rsid w:val="00E81770"/>
    <w:rsid w:val="00E817F6"/>
    <w:rsid w:val="00E84E33"/>
    <w:rsid w:val="00E85181"/>
    <w:rsid w:val="00E86642"/>
    <w:rsid w:val="00E9011B"/>
    <w:rsid w:val="00E93EE2"/>
    <w:rsid w:val="00E94C6F"/>
    <w:rsid w:val="00E9621E"/>
    <w:rsid w:val="00E97B0F"/>
    <w:rsid w:val="00E97C59"/>
    <w:rsid w:val="00E97D6B"/>
    <w:rsid w:val="00EA49C7"/>
    <w:rsid w:val="00EB01B8"/>
    <w:rsid w:val="00EB4546"/>
    <w:rsid w:val="00EB5F45"/>
    <w:rsid w:val="00EB78E5"/>
    <w:rsid w:val="00EB7EBE"/>
    <w:rsid w:val="00EC04EF"/>
    <w:rsid w:val="00EC29E4"/>
    <w:rsid w:val="00EC4BDD"/>
    <w:rsid w:val="00EC5F31"/>
    <w:rsid w:val="00EC6163"/>
    <w:rsid w:val="00ED2397"/>
    <w:rsid w:val="00EE0D09"/>
    <w:rsid w:val="00EE10F1"/>
    <w:rsid w:val="00EE2C30"/>
    <w:rsid w:val="00EE5D20"/>
    <w:rsid w:val="00EE67C8"/>
    <w:rsid w:val="00EE7106"/>
    <w:rsid w:val="00EF0B46"/>
    <w:rsid w:val="00EF1CA8"/>
    <w:rsid w:val="00EF2D26"/>
    <w:rsid w:val="00EF3395"/>
    <w:rsid w:val="00EF7151"/>
    <w:rsid w:val="00EF7BE4"/>
    <w:rsid w:val="00F01E86"/>
    <w:rsid w:val="00F030D9"/>
    <w:rsid w:val="00F052F5"/>
    <w:rsid w:val="00F05D09"/>
    <w:rsid w:val="00F10C64"/>
    <w:rsid w:val="00F1201E"/>
    <w:rsid w:val="00F12921"/>
    <w:rsid w:val="00F12A29"/>
    <w:rsid w:val="00F13562"/>
    <w:rsid w:val="00F1438A"/>
    <w:rsid w:val="00F16305"/>
    <w:rsid w:val="00F20046"/>
    <w:rsid w:val="00F20CF3"/>
    <w:rsid w:val="00F22A5A"/>
    <w:rsid w:val="00F23A1C"/>
    <w:rsid w:val="00F23C2B"/>
    <w:rsid w:val="00F243A1"/>
    <w:rsid w:val="00F26250"/>
    <w:rsid w:val="00F32777"/>
    <w:rsid w:val="00F33E29"/>
    <w:rsid w:val="00F361FA"/>
    <w:rsid w:val="00F369FA"/>
    <w:rsid w:val="00F36FD8"/>
    <w:rsid w:val="00F41A18"/>
    <w:rsid w:val="00F44360"/>
    <w:rsid w:val="00F447F0"/>
    <w:rsid w:val="00F45DEE"/>
    <w:rsid w:val="00F62C0B"/>
    <w:rsid w:val="00F6642C"/>
    <w:rsid w:val="00F66D66"/>
    <w:rsid w:val="00F70B8C"/>
    <w:rsid w:val="00F73720"/>
    <w:rsid w:val="00F74479"/>
    <w:rsid w:val="00F7521E"/>
    <w:rsid w:val="00F768A5"/>
    <w:rsid w:val="00F76AD0"/>
    <w:rsid w:val="00F83E65"/>
    <w:rsid w:val="00F849E6"/>
    <w:rsid w:val="00F85E19"/>
    <w:rsid w:val="00F86452"/>
    <w:rsid w:val="00F90184"/>
    <w:rsid w:val="00F9041E"/>
    <w:rsid w:val="00F91415"/>
    <w:rsid w:val="00F94620"/>
    <w:rsid w:val="00F959FE"/>
    <w:rsid w:val="00F95CDE"/>
    <w:rsid w:val="00F964DA"/>
    <w:rsid w:val="00F96AC0"/>
    <w:rsid w:val="00F96B40"/>
    <w:rsid w:val="00FA0ABC"/>
    <w:rsid w:val="00FA5FC1"/>
    <w:rsid w:val="00FA6C46"/>
    <w:rsid w:val="00FA6FFF"/>
    <w:rsid w:val="00FB2D95"/>
    <w:rsid w:val="00FB44B0"/>
    <w:rsid w:val="00FB536E"/>
    <w:rsid w:val="00FC070C"/>
    <w:rsid w:val="00FC2AF3"/>
    <w:rsid w:val="00FD1477"/>
    <w:rsid w:val="00FD17DA"/>
    <w:rsid w:val="00FD3059"/>
    <w:rsid w:val="00FD5545"/>
    <w:rsid w:val="00FD6384"/>
    <w:rsid w:val="00FE0343"/>
    <w:rsid w:val="00FE256E"/>
    <w:rsid w:val="00FE29E4"/>
    <w:rsid w:val="00FE34CE"/>
    <w:rsid w:val="00FE5B0F"/>
    <w:rsid w:val="00FE6A42"/>
    <w:rsid w:val="00FE6A75"/>
    <w:rsid w:val="00FE735A"/>
    <w:rsid w:val="00FF1762"/>
    <w:rsid w:val="00FF346F"/>
    <w:rsid w:val="00FF35C0"/>
    <w:rsid w:val="00FF3B99"/>
    <w:rsid w:val="00FF4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BF837"/>
  <w15:docId w15:val="{52C487FD-9B9A-4939-AD98-66FB6637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86A68"/>
    <w:pPr>
      <w:spacing w:before="179" w:line="276" w:lineRule="auto"/>
      <w:ind w:left="140" w:right="350" w:hanging="1"/>
      <w:jc w:val="both"/>
    </w:pPr>
    <w:rPr>
      <w:rFonts w:ascii="Century Schoolbook" w:eastAsia="Georgia" w:hAnsi="Century Schoolbook" w:cs="Georgia"/>
    </w:rPr>
  </w:style>
  <w:style w:type="paragraph" w:styleId="Heading1">
    <w:name w:val="heading 1"/>
    <w:basedOn w:val="Normal"/>
    <w:uiPriority w:val="1"/>
    <w:qFormat/>
    <w:rsid w:val="00954D85"/>
    <w:pPr>
      <w:spacing w:after="240"/>
      <w:ind w:right="635"/>
      <w:jc w:val="center"/>
      <w:outlineLvl w:val="0"/>
    </w:pPr>
    <w:rPr>
      <w:noProof/>
      <w:sz w:val="40"/>
      <w:szCs w:val="40"/>
    </w:rPr>
  </w:style>
  <w:style w:type="paragraph" w:styleId="Heading2">
    <w:name w:val="heading 2"/>
    <w:basedOn w:val="Normal"/>
    <w:uiPriority w:val="1"/>
    <w:qFormat/>
    <w:rsid w:val="000E6607"/>
    <w:pPr>
      <w:spacing w:before="62"/>
      <w:outlineLvl w:val="1"/>
    </w:pPr>
    <w:rPr>
      <w:b/>
      <w:sz w:val="28"/>
      <w:szCs w:val="36"/>
    </w:rPr>
  </w:style>
  <w:style w:type="paragraph" w:styleId="Heading3">
    <w:name w:val="heading 3"/>
    <w:basedOn w:val="Normal"/>
    <w:uiPriority w:val="1"/>
    <w:qFormat/>
    <w:rsid w:val="006F0F6C"/>
    <w:pPr>
      <w:numPr>
        <w:numId w:val="9"/>
      </w:numPr>
      <w:spacing w:after="240"/>
      <w:outlineLvl w:val="2"/>
    </w:pPr>
    <w:rPr>
      <w:b/>
      <w:bCs/>
      <w:sz w:val="24"/>
      <w:szCs w:val="24"/>
    </w:rPr>
  </w:style>
  <w:style w:type="paragraph" w:styleId="Heading4">
    <w:name w:val="heading 4"/>
    <w:basedOn w:val="Normal"/>
    <w:uiPriority w:val="1"/>
    <w:qFormat/>
    <w:rsid w:val="006F0F6C"/>
    <w:pPr>
      <w:numPr>
        <w:ilvl w:val="1"/>
        <w:numId w:val="8"/>
      </w:numPr>
      <w:spacing w:line="250" w:lineRule="exact"/>
      <w:outlineLvl w:val="3"/>
    </w:pPr>
    <w:rPr>
      <w:b/>
      <w:bCs/>
    </w:rPr>
  </w:style>
  <w:style w:type="paragraph" w:styleId="Heading5">
    <w:name w:val="heading 5"/>
    <w:basedOn w:val="Normal"/>
    <w:next w:val="Normal"/>
    <w:link w:val="Heading5Char"/>
    <w:uiPriority w:val="9"/>
    <w:unhideWhenUsed/>
    <w:qFormat/>
    <w:rsid w:val="00A86A68"/>
    <w:pPr>
      <w:keepNext/>
      <w:keepLines/>
      <w:spacing w:before="40"/>
      <w:outlineLvl w:val="4"/>
    </w:pPr>
    <w:rPr>
      <w:rFonts w:eastAsiaTheme="majorEastAsia" w:cstheme="majorBidi"/>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8276CB"/>
    <w:rPr>
      <w:color w:val="0000FF" w:themeColor="hyperlink"/>
      <w:u w:val="single"/>
    </w:rPr>
  </w:style>
  <w:style w:type="paragraph" w:styleId="NormalWeb">
    <w:name w:val="Normal (Web)"/>
    <w:basedOn w:val="Normal"/>
    <w:uiPriority w:val="99"/>
    <w:semiHidden/>
    <w:unhideWhenUsed/>
    <w:rsid w:val="00D576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34CE"/>
    <w:pPr>
      <w:tabs>
        <w:tab w:val="center" w:pos="4680"/>
        <w:tab w:val="right" w:pos="9360"/>
      </w:tabs>
    </w:pPr>
  </w:style>
  <w:style w:type="character" w:customStyle="1" w:styleId="HeaderChar">
    <w:name w:val="Header Char"/>
    <w:basedOn w:val="DefaultParagraphFont"/>
    <w:link w:val="Header"/>
    <w:uiPriority w:val="99"/>
    <w:rsid w:val="00FE34CE"/>
    <w:rPr>
      <w:rFonts w:ascii="Georgia" w:eastAsia="Georgia" w:hAnsi="Georgia" w:cs="Georgia"/>
    </w:rPr>
  </w:style>
  <w:style w:type="paragraph" w:styleId="Footer">
    <w:name w:val="footer"/>
    <w:basedOn w:val="Normal"/>
    <w:link w:val="FooterChar"/>
    <w:uiPriority w:val="99"/>
    <w:unhideWhenUsed/>
    <w:rsid w:val="00FE34CE"/>
    <w:pPr>
      <w:tabs>
        <w:tab w:val="center" w:pos="4680"/>
        <w:tab w:val="right" w:pos="9360"/>
      </w:tabs>
    </w:pPr>
  </w:style>
  <w:style w:type="character" w:customStyle="1" w:styleId="FooterChar">
    <w:name w:val="Footer Char"/>
    <w:basedOn w:val="DefaultParagraphFont"/>
    <w:link w:val="Footer"/>
    <w:uiPriority w:val="99"/>
    <w:rsid w:val="00FE34CE"/>
    <w:rPr>
      <w:rFonts w:ascii="Georgia" w:eastAsia="Georgia" w:hAnsi="Georgia" w:cs="Georgia"/>
    </w:rPr>
  </w:style>
  <w:style w:type="character" w:styleId="FollowedHyperlink">
    <w:name w:val="FollowedHyperlink"/>
    <w:basedOn w:val="DefaultParagraphFont"/>
    <w:uiPriority w:val="99"/>
    <w:semiHidden/>
    <w:unhideWhenUsed/>
    <w:rsid w:val="009E7913"/>
    <w:rPr>
      <w:color w:val="0000FF"/>
      <w:u w:val="single"/>
    </w:rPr>
  </w:style>
  <w:style w:type="character" w:styleId="CommentReference">
    <w:name w:val="annotation reference"/>
    <w:basedOn w:val="DefaultParagraphFont"/>
    <w:uiPriority w:val="99"/>
    <w:semiHidden/>
    <w:unhideWhenUsed/>
    <w:rsid w:val="00F10C64"/>
    <w:rPr>
      <w:sz w:val="16"/>
      <w:szCs w:val="16"/>
    </w:rPr>
  </w:style>
  <w:style w:type="paragraph" w:styleId="CommentText">
    <w:name w:val="annotation text"/>
    <w:basedOn w:val="Normal"/>
    <w:link w:val="CommentTextChar"/>
    <w:uiPriority w:val="99"/>
    <w:unhideWhenUsed/>
    <w:rsid w:val="00F10C64"/>
    <w:rPr>
      <w:sz w:val="20"/>
      <w:szCs w:val="20"/>
    </w:rPr>
  </w:style>
  <w:style w:type="character" w:customStyle="1" w:styleId="CommentTextChar">
    <w:name w:val="Comment Text Char"/>
    <w:basedOn w:val="DefaultParagraphFont"/>
    <w:link w:val="CommentText"/>
    <w:uiPriority w:val="99"/>
    <w:rsid w:val="00F10C64"/>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F10C64"/>
    <w:rPr>
      <w:b/>
      <w:bCs/>
    </w:rPr>
  </w:style>
  <w:style w:type="character" w:customStyle="1" w:styleId="CommentSubjectChar">
    <w:name w:val="Comment Subject Char"/>
    <w:basedOn w:val="CommentTextChar"/>
    <w:link w:val="CommentSubject"/>
    <w:uiPriority w:val="99"/>
    <w:semiHidden/>
    <w:rsid w:val="00F10C64"/>
    <w:rPr>
      <w:rFonts w:ascii="Georgia" w:eastAsia="Georgia" w:hAnsi="Georgia" w:cs="Georgia"/>
      <w:b/>
      <w:bCs/>
      <w:sz w:val="20"/>
      <w:szCs w:val="20"/>
    </w:rPr>
  </w:style>
  <w:style w:type="paragraph" w:styleId="BalloonText">
    <w:name w:val="Balloon Text"/>
    <w:basedOn w:val="Normal"/>
    <w:link w:val="BalloonTextChar"/>
    <w:uiPriority w:val="99"/>
    <w:semiHidden/>
    <w:unhideWhenUsed/>
    <w:rsid w:val="00F10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C64"/>
    <w:rPr>
      <w:rFonts w:ascii="Segoe UI" w:eastAsia="Georgia" w:hAnsi="Segoe UI" w:cs="Segoe UI"/>
      <w:sz w:val="18"/>
      <w:szCs w:val="18"/>
    </w:rPr>
  </w:style>
  <w:style w:type="table" w:styleId="TableGrid">
    <w:name w:val="Table Grid"/>
    <w:basedOn w:val="TableNormal"/>
    <w:uiPriority w:val="39"/>
    <w:rsid w:val="00D43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A27292"/>
    <w:pPr>
      <w:jc w:val="center"/>
    </w:pPr>
    <w:rPr>
      <w:rFonts w:ascii="Century Schoolbook" w:eastAsia="Georgia" w:hAnsi="Century Schoolbook" w:cs="Georgia"/>
      <w:b/>
      <w:noProof/>
      <w:sz w:val="40"/>
      <w:szCs w:val="40"/>
    </w:rPr>
  </w:style>
  <w:style w:type="character" w:customStyle="1" w:styleId="TitleChar">
    <w:name w:val="Title Char"/>
    <w:basedOn w:val="DefaultParagraphFont"/>
    <w:link w:val="Title"/>
    <w:uiPriority w:val="10"/>
    <w:rsid w:val="00A27292"/>
    <w:rPr>
      <w:rFonts w:ascii="Century Schoolbook" w:eastAsia="Georgia" w:hAnsi="Century Schoolbook" w:cs="Georgia"/>
      <w:b/>
      <w:noProof/>
      <w:sz w:val="40"/>
      <w:szCs w:val="40"/>
    </w:rPr>
  </w:style>
  <w:style w:type="character" w:customStyle="1" w:styleId="BodyTextChar">
    <w:name w:val="Body Text Char"/>
    <w:basedOn w:val="DefaultParagraphFont"/>
    <w:link w:val="BodyText"/>
    <w:uiPriority w:val="1"/>
    <w:rsid w:val="009E7913"/>
    <w:rPr>
      <w:rFonts w:ascii="Georgia" w:eastAsia="Georgia" w:hAnsi="Georgia" w:cs="Georgia"/>
    </w:rPr>
  </w:style>
  <w:style w:type="paragraph" w:customStyle="1" w:styleId="Style1">
    <w:name w:val="Style1"/>
    <w:link w:val="Style1Char"/>
    <w:uiPriority w:val="1"/>
    <w:qFormat/>
    <w:rsid w:val="00062AE4"/>
    <w:pPr>
      <w:ind w:left="-540" w:right="-20"/>
      <w:jc w:val="right"/>
    </w:pPr>
    <w:rPr>
      <w:rFonts w:ascii="Century Schoolbook" w:eastAsia="Georgia" w:hAnsi="Century Schoolbook" w:cs="Georgia"/>
      <w:noProof/>
      <w:szCs w:val="40"/>
    </w:rPr>
  </w:style>
  <w:style w:type="paragraph" w:customStyle="1" w:styleId="Style2">
    <w:name w:val="Style2"/>
    <w:basedOn w:val="Normal"/>
    <w:link w:val="Style2Char"/>
    <w:uiPriority w:val="1"/>
    <w:qFormat/>
    <w:rsid w:val="00062AE4"/>
    <w:pPr>
      <w:spacing w:line="164" w:lineRule="exact"/>
    </w:pPr>
    <w:rPr>
      <w:rFonts w:ascii="Calibri"/>
      <w:b/>
      <w:color w:val="FF0000"/>
      <w:sz w:val="16"/>
    </w:rPr>
  </w:style>
  <w:style w:type="character" w:customStyle="1" w:styleId="Style1Char">
    <w:name w:val="Style1 Char"/>
    <w:basedOn w:val="DefaultParagraphFont"/>
    <w:link w:val="Style1"/>
    <w:uiPriority w:val="1"/>
    <w:rsid w:val="00062AE4"/>
    <w:rPr>
      <w:rFonts w:ascii="Century Schoolbook" w:eastAsia="Georgia" w:hAnsi="Century Schoolbook" w:cs="Georgia"/>
      <w:noProof/>
      <w:szCs w:val="40"/>
    </w:rPr>
  </w:style>
  <w:style w:type="paragraph" w:customStyle="1" w:styleId="Style3">
    <w:name w:val="Style3"/>
    <w:link w:val="Style3Char"/>
    <w:uiPriority w:val="1"/>
    <w:qFormat/>
    <w:rsid w:val="00A86A68"/>
    <w:rPr>
      <w:rFonts w:ascii="Calibri" w:eastAsia="Georgia" w:hAnsi="Georgia" w:cs="Georgia"/>
      <w:b/>
      <w:color w:val="FF0000"/>
      <w:sz w:val="16"/>
    </w:rPr>
  </w:style>
  <w:style w:type="character" w:customStyle="1" w:styleId="Style2Char">
    <w:name w:val="Style2 Char"/>
    <w:basedOn w:val="DefaultParagraphFont"/>
    <w:link w:val="Style2"/>
    <w:uiPriority w:val="1"/>
    <w:rsid w:val="00062AE4"/>
    <w:rPr>
      <w:rFonts w:ascii="Calibri" w:eastAsia="Georgia" w:hAnsi="Georgia" w:cs="Georgia"/>
      <w:b/>
      <w:color w:val="FF0000"/>
      <w:sz w:val="16"/>
    </w:rPr>
  </w:style>
  <w:style w:type="paragraph" w:customStyle="1" w:styleId="Style4">
    <w:name w:val="Style4"/>
    <w:link w:val="Style4Char"/>
    <w:uiPriority w:val="1"/>
    <w:qFormat/>
    <w:rsid w:val="00A86A68"/>
    <w:pPr>
      <w:tabs>
        <w:tab w:val="left" w:pos="9499"/>
      </w:tabs>
      <w:ind w:left="140"/>
      <w:jc w:val="both"/>
    </w:pPr>
    <w:rPr>
      <w:rFonts w:ascii="Georgia" w:eastAsia="Georgia" w:hAnsi="Georgia" w:cs="Georgia"/>
      <w:b/>
      <w:sz w:val="21"/>
    </w:rPr>
  </w:style>
  <w:style w:type="character" w:customStyle="1" w:styleId="Style3Char">
    <w:name w:val="Style3 Char"/>
    <w:basedOn w:val="DefaultParagraphFont"/>
    <w:link w:val="Style3"/>
    <w:uiPriority w:val="1"/>
    <w:rsid w:val="00A86A68"/>
    <w:rPr>
      <w:rFonts w:ascii="Calibri" w:eastAsia="Georgia" w:hAnsi="Georgia" w:cs="Georgia"/>
      <w:b/>
      <w:color w:val="FF0000"/>
      <w:sz w:val="16"/>
    </w:rPr>
  </w:style>
  <w:style w:type="character" w:customStyle="1" w:styleId="Heading5Char">
    <w:name w:val="Heading 5 Char"/>
    <w:basedOn w:val="DefaultParagraphFont"/>
    <w:link w:val="Heading5"/>
    <w:uiPriority w:val="9"/>
    <w:rsid w:val="00A86A68"/>
    <w:rPr>
      <w:rFonts w:ascii="Century Schoolbook" w:eastAsiaTheme="majorEastAsia" w:hAnsi="Century Schoolbook" w:cstheme="majorBidi"/>
      <w:b/>
      <w:noProof/>
    </w:rPr>
  </w:style>
  <w:style w:type="character" w:customStyle="1" w:styleId="Style4Char">
    <w:name w:val="Style4 Char"/>
    <w:basedOn w:val="DefaultParagraphFont"/>
    <w:link w:val="Style4"/>
    <w:uiPriority w:val="1"/>
    <w:rsid w:val="00A86A68"/>
    <w:rPr>
      <w:rFonts w:ascii="Georgia" w:eastAsia="Georgia" w:hAnsi="Georgia" w:cs="Georgia"/>
      <w:b/>
      <w:sz w:val="21"/>
    </w:rPr>
  </w:style>
  <w:style w:type="paragraph" w:styleId="TOCHeading">
    <w:name w:val="TOC Heading"/>
    <w:basedOn w:val="Heading1"/>
    <w:next w:val="Normal"/>
    <w:uiPriority w:val="39"/>
    <w:unhideWhenUsed/>
    <w:qFormat/>
    <w:rsid w:val="00954D85"/>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954D85"/>
    <w:pPr>
      <w:spacing w:after="100"/>
      <w:ind w:left="0"/>
    </w:pPr>
  </w:style>
  <w:style w:type="paragraph" w:styleId="TOC3">
    <w:name w:val="toc 3"/>
    <w:basedOn w:val="Normal"/>
    <w:next w:val="Normal"/>
    <w:autoRedefine/>
    <w:uiPriority w:val="39"/>
    <w:unhideWhenUsed/>
    <w:rsid w:val="00954D85"/>
    <w:pPr>
      <w:spacing w:after="100"/>
      <w:ind w:left="440"/>
    </w:pPr>
  </w:style>
  <w:style w:type="paragraph" w:styleId="TOC2">
    <w:name w:val="toc 2"/>
    <w:basedOn w:val="Normal"/>
    <w:next w:val="Normal"/>
    <w:autoRedefine/>
    <w:uiPriority w:val="39"/>
    <w:unhideWhenUsed/>
    <w:rsid w:val="00954D85"/>
    <w:pPr>
      <w:spacing w:after="100"/>
      <w:ind w:left="220"/>
    </w:pPr>
  </w:style>
  <w:style w:type="character" w:customStyle="1" w:styleId="UnresolvedMention1">
    <w:name w:val="Unresolved Mention1"/>
    <w:basedOn w:val="DefaultParagraphFont"/>
    <w:uiPriority w:val="99"/>
    <w:semiHidden/>
    <w:unhideWhenUsed/>
    <w:rsid w:val="004B3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04182">
      <w:bodyDiv w:val="1"/>
      <w:marLeft w:val="0"/>
      <w:marRight w:val="0"/>
      <w:marTop w:val="0"/>
      <w:marBottom w:val="0"/>
      <w:divBdr>
        <w:top w:val="none" w:sz="0" w:space="0" w:color="auto"/>
        <w:left w:val="none" w:sz="0" w:space="0" w:color="auto"/>
        <w:bottom w:val="none" w:sz="0" w:space="0" w:color="auto"/>
        <w:right w:val="none" w:sz="0" w:space="0" w:color="auto"/>
      </w:divBdr>
    </w:div>
    <w:div w:id="309677573">
      <w:bodyDiv w:val="1"/>
      <w:marLeft w:val="0"/>
      <w:marRight w:val="0"/>
      <w:marTop w:val="0"/>
      <w:marBottom w:val="0"/>
      <w:divBdr>
        <w:top w:val="none" w:sz="0" w:space="0" w:color="auto"/>
        <w:left w:val="none" w:sz="0" w:space="0" w:color="auto"/>
        <w:bottom w:val="none" w:sz="0" w:space="0" w:color="auto"/>
        <w:right w:val="none" w:sz="0" w:space="0" w:color="auto"/>
      </w:divBdr>
    </w:div>
    <w:div w:id="616908464">
      <w:bodyDiv w:val="1"/>
      <w:marLeft w:val="0"/>
      <w:marRight w:val="0"/>
      <w:marTop w:val="0"/>
      <w:marBottom w:val="0"/>
      <w:divBdr>
        <w:top w:val="none" w:sz="0" w:space="0" w:color="auto"/>
        <w:left w:val="none" w:sz="0" w:space="0" w:color="auto"/>
        <w:bottom w:val="none" w:sz="0" w:space="0" w:color="auto"/>
        <w:right w:val="none" w:sz="0" w:space="0" w:color="auto"/>
      </w:divBdr>
    </w:div>
    <w:div w:id="621115544">
      <w:bodyDiv w:val="1"/>
      <w:marLeft w:val="0"/>
      <w:marRight w:val="0"/>
      <w:marTop w:val="0"/>
      <w:marBottom w:val="0"/>
      <w:divBdr>
        <w:top w:val="none" w:sz="0" w:space="0" w:color="auto"/>
        <w:left w:val="none" w:sz="0" w:space="0" w:color="auto"/>
        <w:bottom w:val="none" w:sz="0" w:space="0" w:color="auto"/>
        <w:right w:val="none" w:sz="0" w:space="0" w:color="auto"/>
      </w:divBdr>
      <w:divsChild>
        <w:div w:id="191192925">
          <w:marLeft w:val="547"/>
          <w:marRight w:val="0"/>
          <w:marTop w:val="40"/>
          <w:marBottom w:val="0"/>
          <w:divBdr>
            <w:top w:val="none" w:sz="0" w:space="0" w:color="auto"/>
            <w:left w:val="none" w:sz="0" w:space="0" w:color="auto"/>
            <w:bottom w:val="none" w:sz="0" w:space="0" w:color="auto"/>
            <w:right w:val="none" w:sz="0" w:space="0" w:color="auto"/>
          </w:divBdr>
        </w:div>
        <w:div w:id="263389996">
          <w:marLeft w:val="547"/>
          <w:marRight w:val="0"/>
          <w:marTop w:val="40"/>
          <w:marBottom w:val="0"/>
          <w:divBdr>
            <w:top w:val="none" w:sz="0" w:space="0" w:color="auto"/>
            <w:left w:val="none" w:sz="0" w:space="0" w:color="auto"/>
            <w:bottom w:val="none" w:sz="0" w:space="0" w:color="auto"/>
            <w:right w:val="none" w:sz="0" w:space="0" w:color="auto"/>
          </w:divBdr>
        </w:div>
        <w:div w:id="803733753">
          <w:marLeft w:val="547"/>
          <w:marRight w:val="0"/>
          <w:marTop w:val="40"/>
          <w:marBottom w:val="0"/>
          <w:divBdr>
            <w:top w:val="none" w:sz="0" w:space="0" w:color="auto"/>
            <w:left w:val="none" w:sz="0" w:space="0" w:color="auto"/>
            <w:bottom w:val="none" w:sz="0" w:space="0" w:color="auto"/>
            <w:right w:val="none" w:sz="0" w:space="0" w:color="auto"/>
          </w:divBdr>
        </w:div>
        <w:div w:id="1172522757">
          <w:marLeft w:val="547"/>
          <w:marRight w:val="0"/>
          <w:marTop w:val="40"/>
          <w:marBottom w:val="0"/>
          <w:divBdr>
            <w:top w:val="none" w:sz="0" w:space="0" w:color="auto"/>
            <w:left w:val="none" w:sz="0" w:space="0" w:color="auto"/>
            <w:bottom w:val="none" w:sz="0" w:space="0" w:color="auto"/>
            <w:right w:val="none" w:sz="0" w:space="0" w:color="auto"/>
          </w:divBdr>
        </w:div>
        <w:div w:id="1715428596">
          <w:marLeft w:val="1166"/>
          <w:marRight w:val="0"/>
          <w:marTop w:val="40"/>
          <w:marBottom w:val="0"/>
          <w:divBdr>
            <w:top w:val="none" w:sz="0" w:space="0" w:color="auto"/>
            <w:left w:val="none" w:sz="0" w:space="0" w:color="auto"/>
            <w:bottom w:val="none" w:sz="0" w:space="0" w:color="auto"/>
            <w:right w:val="none" w:sz="0" w:space="0" w:color="auto"/>
          </w:divBdr>
        </w:div>
        <w:div w:id="1924487832">
          <w:marLeft w:val="547"/>
          <w:marRight w:val="0"/>
          <w:marTop w:val="40"/>
          <w:marBottom w:val="0"/>
          <w:divBdr>
            <w:top w:val="none" w:sz="0" w:space="0" w:color="auto"/>
            <w:left w:val="none" w:sz="0" w:space="0" w:color="auto"/>
            <w:bottom w:val="none" w:sz="0" w:space="0" w:color="auto"/>
            <w:right w:val="none" w:sz="0" w:space="0" w:color="auto"/>
          </w:divBdr>
        </w:div>
      </w:divsChild>
    </w:div>
    <w:div w:id="1827361100">
      <w:bodyDiv w:val="1"/>
      <w:marLeft w:val="0"/>
      <w:marRight w:val="0"/>
      <w:marTop w:val="0"/>
      <w:marBottom w:val="0"/>
      <w:divBdr>
        <w:top w:val="none" w:sz="0" w:space="0" w:color="auto"/>
        <w:left w:val="none" w:sz="0" w:space="0" w:color="auto"/>
        <w:bottom w:val="none" w:sz="0" w:space="0" w:color="auto"/>
        <w:right w:val="none" w:sz="0" w:space="0" w:color="auto"/>
      </w:divBdr>
    </w:div>
    <w:div w:id="1860657067">
      <w:bodyDiv w:val="1"/>
      <w:marLeft w:val="0"/>
      <w:marRight w:val="0"/>
      <w:marTop w:val="0"/>
      <w:marBottom w:val="0"/>
      <w:divBdr>
        <w:top w:val="none" w:sz="0" w:space="0" w:color="auto"/>
        <w:left w:val="none" w:sz="0" w:space="0" w:color="auto"/>
        <w:bottom w:val="none" w:sz="0" w:space="0" w:color="auto"/>
        <w:right w:val="none" w:sz="0" w:space="0" w:color="auto"/>
      </w:divBdr>
    </w:div>
    <w:div w:id="1935479815">
      <w:bodyDiv w:val="1"/>
      <w:marLeft w:val="0"/>
      <w:marRight w:val="0"/>
      <w:marTop w:val="0"/>
      <w:marBottom w:val="0"/>
      <w:divBdr>
        <w:top w:val="none" w:sz="0" w:space="0" w:color="auto"/>
        <w:left w:val="none" w:sz="0" w:space="0" w:color="auto"/>
        <w:bottom w:val="none" w:sz="0" w:space="0" w:color="auto"/>
        <w:right w:val="none" w:sz="0" w:space="0" w:color="auto"/>
      </w:divBdr>
    </w:div>
    <w:div w:id="2064675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prepare.miami.edu/before-emergency/uready/index.html" TargetMode="External"/><Relationship Id="rId26" Type="http://schemas.openxmlformats.org/officeDocument/2006/relationships/header" Target="header4.xml"/><Relationship Id="rId39" Type="http://schemas.openxmlformats.org/officeDocument/2006/relationships/hyperlink" Target="http://www.miami.edu/uready" TargetMode="External"/><Relationship Id="rId21" Type="http://schemas.openxmlformats.org/officeDocument/2006/relationships/hyperlink" Target="https://twitter.com/UMiamiENN" TargetMode="External"/><Relationship Id="rId34" Type="http://schemas.openxmlformats.org/officeDocument/2006/relationships/hyperlink" Target="http://uresearch.miami.edu/research-resources/dvr" TargetMode="External"/><Relationship Id="rId42" Type="http://schemas.openxmlformats.org/officeDocument/2006/relationships/hyperlink" Target="https://my.it.miami.edu/wda/erpsec/tipsheets/MSS_HR_DesignatingEssentialPersonnel.pdf" TargetMode="Externa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siness-services.miami.edu/departments/ehs/laboratory-safety/index.html" TargetMode="Externa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hyperlink" Target="https://business-services.miami.edu/_assets/pdf/Bio%20Spill%20Kit.pdf" TargetMode="External"/><Relationship Id="rId40" Type="http://schemas.openxmlformats.org/officeDocument/2006/relationships/hyperlink" Target="https://prepare.miami.edu/_assets/pdf/ESS_PersonalInformation_ChangeContactInformationIncludingMailingAddress.pdf" TargetMode="External"/><Relationship Id="rId45" Type="http://schemas.openxmlformats.org/officeDocument/2006/relationships/hyperlink" Target="https://umiami.policystat.com/policy/5857297/latest/" TargetMode="External"/><Relationship Id="rId53" Type="http://schemas.openxmlformats.org/officeDocument/2006/relationships/header" Target="header1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nhc.noaa.gov/" TargetMode="External"/><Relationship Id="rId31" Type="http://schemas.openxmlformats.org/officeDocument/2006/relationships/hyperlink" Target="http://publicsafety.med.miami.edu/critical-equipment-registration" TargetMode="External"/><Relationship Id="rId44" Type="http://schemas.openxmlformats.org/officeDocument/2006/relationships/hyperlink" Target="https://ehs.miami.edu/services/laboratory-safety/hurricane-preparedness/index.html" TargetMode="External"/><Relationship Id="rId52" Type="http://schemas.openxmlformats.org/officeDocument/2006/relationships/package" Target="embeddings/Microsoft_Visio_Drawing.vsdx"/><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6.jpeg"/><Relationship Id="rId43" Type="http://schemas.openxmlformats.org/officeDocument/2006/relationships/header" Target="header7.xml"/><Relationship Id="rId48"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uresearch.miami.edu/research-resources/dvr" TargetMode="External"/><Relationship Id="rId25" Type="http://schemas.openxmlformats.org/officeDocument/2006/relationships/footer" Target="footer3.xml"/><Relationship Id="rId33" Type="http://schemas.openxmlformats.org/officeDocument/2006/relationships/image" Target="cid:image001.png@01D52843.CF800090" TargetMode="External"/><Relationship Id="rId38" Type="http://schemas.openxmlformats.org/officeDocument/2006/relationships/hyperlink" Target="http://publicsafety.med.miami.edu/documents/Photo_Documentation.pdf" TargetMode="External"/><Relationship Id="rId46" Type="http://schemas.openxmlformats.org/officeDocument/2006/relationships/hyperlink" Target="https://business-services.miami.edu/departments/risk-management/forms/damaged_inventory_worksheet.pdf" TargetMode="External"/><Relationship Id="rId20" Type="http://schemas.openxmlformats.org/officeDocument/2006/relationships/hyperlink" Target="https://www.facebook.com/UMiamiENN/" TargetMode="External"/><Relationship Id="rId41" Type="http://schemas.openxmlformats.org/officeDocument/2006/relationships/hyperlink" Target="https://umiami.policystat.com/policy/5857297/lates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pare.miami.edu/before-emergency/hurricane-preparedness/personal-preparedness-for-hurricanes/index.html"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yperlink" Target="https://business-services.miami.edu/_assets/pdf/Chemical%20Spill%20kit.pdf" TargetMode="External"/><Relationship Id="rId4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65956-0B98-4F56-9365-068C308F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26459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Valentine, Helene H</dc:creator>
  <cp:keywords/>
  <dc:description/>
  <cp:lastModifiedBy>Laine, Jennifer</cp:lastModifiedBy>
  <cp:revision>2</cp:revision>
  <cp:lastPrinted>2018-10-09T14:31:00Z</cp:lastPrinted>
  <dcterms:created xsi:type="dcterms:W3CDTF">2020-07-30T15:24:00Z</dcterms:created>
  <dcterms:modified xsi:type="dcterms:W3CDTF">2020-07-30T15:24:00Z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2018-04-05T00:00:00Z</vt:filetime>
  </property>
  <property fmtid="{D5CDD505-2E9C-101B-9397-08002B2CF9AE}" pid="3" name="Creator">
    <vt:lpwstr>PDFium</vt:lpwstr>
  </property>
  <property fmtid="{D5CDD505-2E9C-101B-9397-08002B2CF9AE}" pid="4" name="LastSaved">
    <vt:filetime>2018-04-05T00:00:00Z</vt:filetime>
  </property>
</Properties>
</file>